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BE9" w:rsidRDefault="00340BE9" w:rsidP="00340BE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Приложение 8</w:t>
      </w:r>
    </w:p>
    <w:p w:rsidR="00F053C8" w:rsidRPr="00980821" w:rsidRDefault="00340BE9" w:rsidP="00F053C8">
      <w:pPr>
        <w:jc w:val="right"/>
        <w:rPr>
          <w:sz w:val="28"/>
          <w:szCs w:val="28"/>
        </w:rPr>
      </w:pPr>
      <w:r w:rsidRPr="00980821">
        <w:rPr>
          <w:sz w:val="28"/>
          <w:szCs w:val="28"/>
        </w:rPr>
        <w:t xml:space="preserve">                                        </w:t>
      </w:r>
      <w:r w:rsidR="00F053C8" w:rsidRPr="00980821">
        <w:rPr>
          <w:sz w:val="28"/>
          <w:szCs w:val="28"/>
        </w:rPr>
        <w:t xml:space="preserve">к решению </w:t>
      </w:r>
      <w:proofErr w:type="spellStart"/>
      <w:r w:rsidR="00F053C8" w:rsidRPr="00980821">
        <w:rPr>
          <w:sz w:val="28"/>
          <w:szCs w:val="28"/>
        </w:rPr>
        <w:t>Быдановской</w:t>
      </w:r>
      <w:proofErr w:type="spellEnd"/>
      <w:r w:rsidR="00F053C8" w:rsidRPr="00980821">
        <w:rPr>
          <w:sz w:val="28"/>
          <w:szCs w:val="28"/>
        </w:rPr>
        <w:t xml:space="preserve"> </w:t>
      </w:r>
    </w:p>
    <w:p w:rsidR="00F053C8" w:rsidRPr="00980821" w:rsidRDefault="00F053C8" w:rsidP="00F053C8">
      <w:pPr>
        <w:jc w:val="right"/>
        <w:rPr>
          <w:sz w:val="28"/>
          <w:szCs w:val="28"/>
        </w:rPr>
      </w:pPr>
      <w:r w:rsidRPr="00980821">
        <w:rPr>
          <w:sz w:val="28"/>
          <w:szCs w:val="28"/>
        </w:rPr>
        <w:t>сельской Думы</w:t>
      </w:r>
    </w:p>
    <w:p w:rsidR="00340BE9" w:rsidRPr="00980821" w:rsidRDefault="00F053C8" w:rsidP="00F053C8">
      <w:pPr>
        <w:jc w:val="right"/>
        <w:rPr>
          <w:sz w:val="28"/>
          <w:szCs w:val="28"/>
        </w:rPr>
      </w:pPr>
      <w:r>
        <w:rPr>
          <w:sz w:val="28"/>
          <w:szCs w:val="28"/>
        </w:rPr>
        <w:t>№80 от 13.12.2024</w:t>
      </w:r>
    </w:p>
    <w:p w:rsidR="00417C67" w:rsidRDefault="00417C67" w:rsidP="00417C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1834" w:rsidRPr="00736C22" w:rsidRDefault="00BA1834" w:rsidP="00BA18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36C22">
        <w:rPr>
          <w:rFonts w:ascii="Times New Roman" w:hAnsi="Times New Roman" w:cs="Times New Roman"/>
          <w:sz w:val="28"/>
          <w:szCs w:val="28"/>
        </w:rPr>
        <w:t>Порядок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736C22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едоставления и расходования иных межбюджетных трансфертов  на выполнение полномочий по осуществлению внутреннего муниципального финансового контроля  из бюджета</w:t>
      </w:r>
      <w:r w:rsidRPr="00DC0C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Быдановского</w:t>
      </w:r>
      <w:proofErr w:type="spellEnd"/>
      <w:r>
        <w:rPr>
          <w:b/>
          <w:sz w:val="28"/>
          <w:szCs w:val="28"/>
        </w:rPr>
        <w:t xml:space="preserve"> </w:t>
      </w:r>
      <w:r w:rsidRPr="00736C22">
        <w:rPr>
          <w:b/>
          <w:sz w:val="28"/>
          <w:szCs w:val="28"/>
        </w:rPr>
        <w:t xml:space="preserve">сельского поселения бюджету Белохолуницкого муниципального </w:t>
      </w:r>
      <w:r>
        <w:rPr>
          <w:b/>
          <w:sz w:val="28"/>
          <w:szCs w:val="28"/>
        </w:rPr>
        <w:t>района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B43D68">
        <w:rPr>
          <w:sz w:val="28"/>
          <w:szCs w:val="28"/>
        </w:rPr>
        <w:t>Настоящий Порядок определяет</w:t>
      </w:r>
      <w:r>
        <w:rPr>
          <w:sz w:val="28"/>
          <w:szCs w:val="28"/>
        </w:rPr>
        <w:t xml:space="preserve"> </w:t>
      </w:r>
      <w:r w:rsidRPr="00B43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 </w:t>
      </w:r>
      <w:r w:rsidRPr="00B43D68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и расходования иных  межбюджетных трансфертов из бюджета </w:t>
      </w:r>
      <w:proofErr w:type="spellStart"/>
      <w:r>
        <w:rPr>
          <w:sz w:val="28"/>
          <w:szCs w:val="28"/>
        </w:rPr>
        <w:t>Быдановского</w:t>
      </w:r>
      <w:proofErr w:type="spellEnd"/>
      <w:r>
        <w:rPr>
          <w:sz w:val="28"/>
          <w:szCs w:val="28"/>
        </w:rPr>
        <w:t xml:space="preserve"> сельского поселения на выполнение полномочий по осуществлению внутреннего муниципального финансового контроля  (далее - иные межбюджетные трансферты)  бюджету Белохолуницкого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Определение объема иных межбюджетных трансфертов осуществляется в соответствии с методикой, утвержденной администрацией </w:t>
      </w:r>
      <w:proofErr w:type="spellStart"/>
      <w:r>
        <w:rPr>
          <w:sz w:val="28"/>
          <w:szCs w:val="28"/>
        </w:rPr>
        <w:t>Быдановского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A1834" w:rsidRPr="007712DB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712DB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из бюджета </w:t>
      </w:r>
      <w:proofErr w:type="spellStart"/>
      <w:r w:rsidRPr="007712DB"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Белохолуницкого муниципального района 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соглашением, заключенным между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администрацией Белохолуницкого муниципального района на осуществление полномочий по внутреннему муниципальному финансовому контролю </w:t>
      </w:r>
      <w:r w:rsidRPr="007712DB">
        <w:rPr>
          <w:rFonts w:ascii="Times New Roman" w:hAnsi="Times New Roman" w:cs="Times New Roman"/>
          <w:sz w:val="28"/>
          <w:szCs w:val="28"/>
        </w:rPr>
        <w:t xml:space="preserve">в пределах ассигнований, предусмотренных на эти цели решением сельской Думы о бюджете </w:t>
      </w:r>
      <w:proofErr w:type="spellStart"/>
      <w:r w:rsidRPr="007712DB"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Иные межбюджетные трансферты  предоставляется в соответствии с </w:t>
      </w:r>
      <w:r w:rsidRPr="00B86DA8">
        <w:rPr>
          <w:rFonts w:ascii="Times New Roman" w:hAnsi="Times New Roman" w:cs="Times New Roman"/>
          <w:sz w:val="28"/>
          <w:szCs w:val="28"/>
        </w:rPr>
        <w:t xml:space="preserve"> бюджетной роспис</w:t>
      </w:r>
      <w:r>
        <w:rPr>
          <w:rFonts w:ascii="Times New Roman" w:hAnsi="Times New Roman" w:cs="Times New Roman"/>
          <w:sz w:val="28"/>
          <w:szCs w:val="28"/>
        </w:rPr>
        <w:t xml:space="preserve">ью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6DA8">
        <w:rPr>
          <w:rFonts w:ascii="Times New Roman" w:hAnsi="Times New Roman" w:cs="Times New Roman"/>
          <w:sz w:val="28"/>
          <w:szCs w:val="28"/>
        </w:rPr>
        <w:t>, утвер</w:t>
      </w:r>
      <w:r>
        <w:rPr>
          <w:rFonts w:ascii="Times New Roman" w:hAnsi="Times New Roman" w:cs="Times New Roman"/>
          <w:sz w:val="28"/>
          <w:szCs w:val="28"/>
        </w:rPr>
        <w:t xml:space="preserve">жденной в установленном порядке, </w:t>
      </w:r>
      <w:r w:rsidRPr="005F4E86">
        <w:rPr>
          <w:rFonts w:ascii="Times New Roman" w:hAnsi="Times New Roman" w:cs="Times New Roman"/>
          <w:sz w:val="28"/>
          <w:szCs w:val="28"/>
        </w:rPr>
        <w:t>ведомственной структурой расходов</w:t>
      </w:r>
      <w:r>
        <w:rPr>
          <w:rFonts w:ascii="Times New Roman" w:hAnsi="Times New Roman" w:cs="Times New Roman"/>
          <w:sz w:val="28"/>
          <w:szCs w:val="28"/>
        </w:rPr>
        <w:t xml:space="preserve"> и кассовым планом </w:t>
      </w:r>
      <w:r w:rsidRPr="005F4E86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Перечисление иных межбюджетных трансфертов осуществляется </w:t>
      </w:r>
      <w:r w:rsidR="002553A5">
        <w:rPr>
          <w:rFonts w:ascii="Times New Roman" w:hAnsi="Times New Roman" w:cs="Times New Roman"/>
          <w:sz w:val="28"/>
          <w:szCs w:val="28"/>
        </w:rPr>
        <w:t>один раз в год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2553A5">
        <w:rPr>
          <w:rFonts w:ascii="Times New Roman" w:hAnsi="Times New Roman" w:cs="Times New Roman"/>
          <w:sz w:val="28"/>
          <w:szCs w:val="28"/>
        </w:rPr>
        <w:t xml:space="preserve">100% объема на соответствующий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 в срок до </w:t>
      </w:r>
      <w:r w:rsidR="002553A5">
        <w:rPr>
          <w:rFonts w:ascii="Times New Roman" w:hAnsi="Times New Roman" w:cs="Times New Roman"/>
          <w:sz w:val="28"/>
          <w:szCs w:val="28"/>
        </w:rPr>
        <w:t>1 февраля года осуществления переданных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D853F2">
        <w:rPr>
          <w:rFonts w:ascii="Times New Roman" w:hAnsi="Times New Roman" w:cs="Times New Roman"/>
          <w:sz w:val="28"/>
          <w:szCs w:val="28"/>
        </w:rPr>
        <w:t xml:space="preserve">Учет операций по расходованию 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 w:rsidRPr="00D853F2">
        <w:rPr>
          <w:rFonts w:ascii="Times New Roman" w:hAnsi="Times New Roman" w:cs="Times New Roman"/>
          <w:sz w:val="28"/>
          <w:szCs w:val="28"/>
        </w:rPr>
        <w:t xml:space="preserve"> осуществляется на лицев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>е администрации Белохолуницкого муниципального района</w:t>
      </w:r>
      <w:r w:rsidRPr="00D853F2">
        <w:rPr>
          <w:rFonts w:ascii="Times New Roman" w:hAnsi="Times New Roman" w:cs="Times New Roman"/>
          <w:sz w:val="28"/>
          <w:szCs w:val="28"/>
        </w:rPr>
        <w:t>, открыт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управлении финансов администрации Белохолуницкого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Иные межбюджетные трансферты расходую</w:t>
      </w:r>
      <w:r w:rsidRPr="00213256">
        <w:rPr>
          <w:sz w:val="28"/>
          <w:szCs w:val="28"/>
        </w:rPr>
        <w:t>тся в соответствии с бюджетным законодатель</w:t>
      </w:r>
      <w:r>
        <w:rPr>
          <w:sz w:val="28"/>
          <w:szCs w:val="28"/>
        </w:rPr>
        <w:t xml:space="preserve">ством Российской Федерации, носит целевой характер, могут </w:t>
      </w:r>
      <w:r w:rsidRPr="00213256">
        <w:rPr>
          <w:sz w:val="28"/>
          <w:szCs w:val="28"/>
        </w:rPr>
        <w:t>бы</w:t>
      </w:r>
      <w:r>
        <w:rPr>
          <w:sz w:val="28"/>
          <w:szCs w:val="28"/>
        </w:rPr>
        <w:t>ть использованы</w:t>
      </w:r>
      <w:r w:rsidRPr="00213256">
        <w:rPr>
          <w:sz w:val="28"/>
          <w:szCs w:val="28"/>
        </w:rPr>
        <w:t xml:space="preserve"> только </w:t>
      </w:r>
      <w:r>
        <w:rPr>
          <w:sz w:val="28"/>
          <w:szCs w:val="28"/>
        </w:rPr>
        <w:t>на осуществление полномочий по осуществлению муниципального земельного контроля.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</w:t>
      </w:r>
      <w:r w:rsidRPr="0021325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 Белохолуницкого </w:t>
      </w:r>
      <w:r w:rsidRPr="00213256">
        <w:rPr>
          <w:sz w:val="28"/>
          <w:szCs w:val="28"/>
        </w:rPr>
        <w:t xml:space="preserve">муниципального района </w:t>
      </w:r>
      <w:r w:rsidR="002553A5">
        <w:rPr>
          <w:sz w:val="28"/>
          <w:szCs w:val="28"/>
        </w:rPr>
        <w:t xml:space="preserve">в срок до 1 февраля года, следующего за </w:t>
      </w:r>
      <w:proofErr w:type="gramStart"/>
      <w:r w:rsidR="002553A5">
        <w:rPr>
          <w:sz w:val="28"/>
          <w:szCs w:val="28"/>
        </w:rPr>
        <w:t>отчетным</w:t>
      </w:r>
      <w:proofErr w:type="gramEnd"/>
      <w:r w:rsidR="002553A5">
        <w:rPr>
          <w:sz w:val="28"/>
          <w:szCs w:val="28"/>
        </w:rPr>
        <w:t>, передавать информацию администрации поселения о ходе исполнения полномочий,</w:t>
      </w:r>
      <w:r w:rsidR="00BB447F">
        <w:rPr>
          <w:sz w:val="28"/>
          <w:szCs w:val="28"/>
        </w:rPr>
        <w:t xml:space="preserve"> </w:t>
      </w:r>
      <w:r w:rsidR="002553A5">
        <w:rPr>
          <w:sz w:val="28"/>
          <w:szCs w:val="28"/>
        </w:rPr>
        <w:t>использовании финансовых средств (иных межбюджетных трансфертов)</w:t>
      </w:r>
      <w:r>
        <w:rPr>
          <w:sz w:val="28"/>
          <w:szCs w:val="28"/>
        </w:rPr>
        <w:t>.</w:t>
      </w:r>
      <w:r w:rsidRPr="00213256">
        <w:rPr>
          <w:sz w:val="28"/>
          <w:szCs w:val="28"/>
        </w:rPr>
        <w:t xml:space="preserve">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="00BB447F">
        <w:rPr>
          <w:sz w:val="28"/>
          <w:szCs w:val="28"/>
        </w:rPr>
        <w:t>Администрация района обязуется направлять поступившие финансовые средства (иные межбюджетные трансферты) в полном объеме на осуществление полномочий по осуществлению внутреннего муниципального финансового контроля.</w:t>
      </w:r>
    </w:p>
    <w:p w:rsidR="00DC661C" w:rsidRDefault="00BA1834" w:rsidP="00DC66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0818D6">
        <w:rPr>
          <w:sz w:val="28"/>
          <w:szCs w:val="28"/>
        </w:rPr>
        <w:t>Администрация поселения несет ответственность за полноту представленных сведений при проведении контрольных мероприятий и анализа, за своевременное устранение выявленных нарушений.</w:t>
      </w:r>
    </w:p>
    <w:p w:rsidR="00DC661C" w:rsidRDefault="00DC661C" w:rsidP="00DC66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2DB">
        <w:rPr>
          <w:sz w:val="28"/>
          <w:szCs w:val="28"/>
        </w:rPr>
        <w:t>11. Ответственность за несоблюдение настоящего Порядка и недостоверность представляемых сведений возлагается на  администрацию Белохолуницкого муниципального района.</w:t>
      </w:r>
    </w:p>
    <w:p w:rsidR="00DC661C" w:rsidRPr="007712DB" w:rsidRDefault="00DC661C" w:rsidP="00DC66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2DB">
        <w:rPr>
          <w:sz w:val="28"/>
          <w:szCs w:val="28"/>
        </w:rPr>
        <w:t xml:space="preserve">12. </w:t>
      </w:r>
      <w:proofErr w:type="gramStart"/>
      <w:r w:rsidRPr="007712DB">
        <w:rPr>
          <w:sz w:val="28"/>
          <w:szCs w:val="28"/>
        </w:rPr>
        <w:t>Контроль за</w:t>
      </w:r>
      <w:proofErr w:type="gramEnd"/>
      <w:r w:rsidRPr="007712DB">
        <w:rPr>
          <w:sz w:val="28"/>
          <w:szCs w:val="28"/>
        </w:rPr>
        <w:t xml:space="preserve"> правильностью использования иных межбюджетных трансфертов администрацией Белохолуницкого муниципального района возлагается на администрацию  </w:t>
      </w:r>
      <w:proofErr w:type="spellStart"/>
      <w:r w:rsidRPr="007712DB">
        <w:rPr>
          <w:sz w:val="28"/>
          <w:szCs w:val="28"/>
        </w:rPr>
        <w:t>Быдановского</w:t>
      </w:r>
      <w:proofErr w:type="spellEnd"/>
      <w:r w:rsidRPr="007712DB">
        <w:rPr>
          <w:sz w:val="28"/>
          <w:szCs w:val="28"/>
        </w:rPr>
        <w:t xml:space="preserve"> поселения.</w:t>
      </w:r>
    </w:p>
    <w:p w:rsidR="00BA1834" w:rsidRPr="00213256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1834" w:rsidRPr="00B86DA8" w:rsidRDefault="00BA1834" w:rsidP="00BA183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B86DA8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736C22" w:rsidRDefault="00BA1834" w:rsidP="00BA1834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BA1834" w:rsidRDefault="00BA1834" w:rsidP="00BA1834"/>
    <w:p w:rsidR="00DD3543" w:rsidRDefault="00DD3543"/>
    <w:sectPr w:rsidR="00DD3543" w:rsidSect="0076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834"/>
    <w:rsid w:val="000818D6"/>
    <w:rsid w:val="002553A5"/>
    <w:rsid w:val="00340BE9"/>
    <w:rsid w:val="00417C67"/>
    <w:rsid w:val="006C5FC2"/>
    <w:rsid w:val="006E3784"/>
    <w:rsid w:val="007637A2"/>
    <w:rsid w:val="009300AE"/>
    <w:rsid w:val="00937AD1"/>
    <w:rsid w:val="00964046"/>
    <w:rsid w:val="00A7022F"/>
    <w:rsid w:val="00BA1834"/>
    <w:rsid w:val="00BB447F"/>
    <w:rsid w:val="00D079FD"/>
    <w:rsid w:val="00DC661C"/>
    <w:rsid w:val="00DD3543"/>
    <w:rsid w:val="00F05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18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A18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UserBYD</dc:creator>
  <cp:lastModifiedBy>UserOK</cp:lastModifiedBy>
  <cp:revision>9</cp:revision>
  <cp:lastPrinted>2020-11-26T20:03:00Z</cp:lastPrinted>
  <dcterms:created xsi:type="dcterms:W3CDTF">2019-11-22T07:36:00Z</dcterms:created>
  <dcterms:modified xsi:type="dcterms:W3CDTF">2024-12-18T08:30:00Z</dcterms:modified>
</cp:coreProperties>
</file>