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6A1" w:rsidRPr="00D656A1" w:rsidRDefault="00D656A1" w:rsidP="00D6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656A1" w:rsidRPr="00D656A1" w:rsidRDefault="00D656A1" w:rsidP="00D6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D656A1" w:rsidRPr="00D656A1" w:rsidRDefault="00D656A1" w:rsidP="00D656A1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D656A1" w:rsidRPr="00D656A1" w:rsidRDefault="00D656A1" w:rsidP="00D656A1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56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656A1" w:rsidRPr="00D656A1" w:rsidRDefault="007A037C" w:rsidP="00D65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656A1" w:rsidRPr="00D656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66C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56A1" w:rsidRPr="00D656A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66C1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656A1" w:rsidRPr="00D6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656A1" w:rsidRPr="00D656A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656A1" w:rsidRPr="00D656A1" w:rsidRDefault="00D656A1" w:rsidP="00D656A1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A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D656A1" w:rsidRDefault="00D656A1" w:rsidP="00D656A1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16.01.2019 № 3-П</w:t>
      </w:r>
    </w:p>
    <w:p w:rsidR="00D656A1" w:rsidRDefault="00D656A1" w:rsidP="00D656A1">
      <w:pPr>
        <w:autoSpaceDE w:val="0"/>
        <w:autoSpaceDN w:val="0"/>
        <w:adjustRightInd w:val="0"/>
        <w:spacing w:after="48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кое сельское поселение Белохолуницкого района Кировской области,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ПОСТАНОВЛЯЕТ:      </w:t>
      </w:r>
    </w:p>
    <w:p w:rsidR="00D656A1" w:rsidRDefault="00D656A1" w:rsidP="005E6D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6A1">
        <w:rPr>
          <w:rFonts w:ascii="Times New Roman" w:eastAsia="Calibri" w:hAnsi="Times New Roman" w:cs="Times New Roman"/>
          <w:sz w:val="28"/>
          <w:szCs w:val="28"/>
        </w:rPr>
        <w:t>1.</w:t>
      </w:r>
      <w:r w:rsidRPr="00D656A1">
        <w:rPr>
          <w:rFonts w:ascii="Times New Roman" w:eastAsia="Calibri" w:hAnsi="Times New Roman" w:cs="Times New Roman"/>
          <w:sz w:val="28"/>
        </w:rPr>
        <w:t xml:space="preserve"> 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5E6DC5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Быдановского сельского поселения от 16.01.2019 № 3-П «</w:t>
      </w:r>
      <w:r w:rsidR="005E6DC5" w:rsidRPr="005E6DC5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"Предоставление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деятельности"</w:t>
      </w:r>
      <w:r w:rsidR="000274E0">
        <w:rPr>
          <w:rFonts w:ascii="Times New Roman" w:eastAsia="Calibri" w:hAnsi="Times New Roman" w:cs="Times New Roman"/>
          <w:sz w:val="28"/>
          <w:szCs w:val="28"/>
        </w:rPr>
        <w:t>»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 w:rsidR="000274E0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D656A1">
        <w:rPr>
          <w:rFonts w:ascii="Times New Roman" w:eastAsia="Calibri" w:hAnsi="Times New Roman" w:cs="Times New Roman"/>
          <w:sz w:val="28"/>
          <w:szCs w:val="28"/>
        </w:rPr>
        <w:t>) следующие изменения:</w:t>
      </w:r>
    </w:p>
    <w:p w:rsidR="005E6DC5" w:rsidRPr="005E6DC5" w:rsidRDefault="005E6DC5" w:rsidP="005E6DC5">
      <w:pPr>
        <w:autoSpaceDE w:val="0"/>
        <w:autoSpaceDN w:val="0"/>
        <w:adjustRightInd w:val="0"/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C5">
        <w:rPr>
          <w:rFonts w:ascii="Times New Roman" w:eastAsia="Calibri" w:hAnsi="Times New Roman" w:cs="Times New Roman"/>
          <w:sz w:val="28"/>
          <w:szCs w:val="28"/>
        </w:rPr>
        <w:t>1.1. В названии постановления после слова «садоводств» дополнить словами «для собственных нужд».</w:t>
      </w:r>
    </w:p>
    <w:p w:rsidR="005E6DC5" w:rsidRDefault="005E6DC5" w:rsidP="005E6DC5">
      <w:pPr>
        <w:autoSpaceDE w:val="0"/>
        <w:autoSpaceDN w:val="0"/>
        <w:adjustRightInd w:val="0"/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C5">
        <w:rPr>
          <w:rFonts w:ascii="Times New Roman" w:eastAsia="Calibri" w:hAnsi="Times New Roman" w:cs="Times New Roman"/>
          <w:sz w:val="28"/>
          <w:szCs w:val="28"/>
        </w:rPr>
        <w:t>1.2. В пункте 1 постановления после слова «садоводств» дополнить словами «для собственных нужд».</w:t>
      </w:r>
    </w:p>
    <w:p w:rsidR="005E6DC5" w:rsidRPr="005E6DC5" w:rsidRDefault="005E6DC5" w:rsidP="000274E0">
      <w:pPr>
        <w:autoSpaceDE w:val="0"/>
        <w:autoSpaceDN w:val="0"/>
        <w:adjustRightInd w:val="0"/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C5">
        <w:rPr>
          <w:rFonts w:ascii="Times New Roman" w:eastAsia="Calibri" w:hAnsi="Times New Roman" w:cs="Times New Roman"/>
          <w:sz w:val="28"/>
          <w:szCs w:val="28"/>
        </w:rPr>
        <w:t>2. Внести в административный регламент предоставления муниципальной услуги «</w:t>
      </w:r>
      <w:r w:rsidR="000274E0" w:rsidRPr="000274E0">
        <w:rPr>
          <w:rFonts w:ascii="Times New Roman" w:eastAsia="Calibri" w:hAnsi="Times New Roman" w:cs="Times New Roman"/>
          <w:sz w:val="28"/>
          <w:szCs w:val="28"/>
        </w:rPr>
        <w:t xml:space="preserve">Предоставление земельных участков, расположенных на территории муниципального образования, гражданам для индивидуального </w:t>
      </w:r>
      <w:r w:rsidR="000274E0" w:rsidRPr="000274E0">
        <w:rPr>
          <w:rFonts w:ascii="Times New Roman" w:eastAsia="Calibri" w:hAnsi="Times New Roman" w:cs="Times New Roman"/>
          <w:sz w:val="28"/>
          <w:szCs w:val="28"/>
        </w:rPr>
        <w:lastRenderedPageBreak/>
        <w:t>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</w:t>
      </w:r>
      <w:r w:rsidR="000274E0"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от </w:t>
      </w:r>
      <w:r w:rsidR="000274E0">
        <w:rPr>
          <w:rFonts w:ascii="Times New Roman" w:eastAsia="Calibri" w:hAnsi="Times New Roman" w:cs="Times New Roman"/>
          <w:sz w:val="28"/>
          <w:szCs w:val="28"/>
        </w:rPr>
        <w:t>16</w:t>
      </w:r>
      <w:r w:rsidRPr="005E6DC5">
        <w:rPr>
          <w:rFonts w:ascii="Times New Roman" w:eastAsia="Calibri" w:hAnsi="Times New Roman" w:cs="Times New Roman"/>
          <w:sz w:val="28"/>
          <w:szCs w:val="28"/>
        </w:rPr>
        <w:t>.0</w:t>
      </w:r>
      <w:r w:rsidR="000274E0">
        <w:rPr>
          <w:rFonts w:ascii="Times New Roman" w:eastAsia="Calibri" w:hAnsi="Times New Roman" w:cs="Times New Roman"/>
          <w:sz w:val="28"/>
          <w:szCs w:val="28"/>
        </w:rPr>
        <w:t>1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.2019 № </w:t>
      </w:r>
      <w:r w:rsidR="000274E0">
        <w:rPr>
          <w:rFonts w:ascii="Times New Roman" w:eastAsia="Calibri" w:hAnsi="Times New Roman" w:cs="Times New Roman"/>
          <w:sz w:val="28"/>
          <w:szCs w:val="28"/>
        </w:rPr>
        <w:t>3</w:t>
      </w:r>
      <w:r w:rsidRPr="005E6DC5">
        <w:rPr>
          <w:rFonts w:ascii="Times New Roman" w:eastAsia="Calibri" w:hAnsi="Times New Roman" w:cs="Times New Roman"/>
          <w:sz w:val="28"/>
          <w:szCs w:val="28"/>
        </w:rPr>
        <w:t>-П «</w:t>
      </w:r>
      <w:r w:rsidR="000274E0" w:rsidRPr="000274E0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"Предоставление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деятельности"</w:t>
      </w:r>
      <w:r w:rsidRPr="005E6DC5">
        <w:rPr>
          <w:rFonts w:ascii="Times New Roman" w:eastAsia="Calibri" w:hAnsi="Times New Roman" w:cs="Times New Roman"/>
          <w:sz w:val="28"/>
          <w:szCs w:val="28"/>
        </w:rPr>
        <w:t>» (далее – административный регламент) следующие изменения:</w:t>
      </w:r>
    </w:p>
    <w:p w:rsidR="005E6DC5" w:rsidRPr="005E6DC5" w:rsidRDefault="005E6DC5" w:rsidP="007E783C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C5">
        <w:rPr>
          <w:rFonts w:ascii="Times New Roman" w:eastAsia="Calibri" w:hAnsi="Times New Roman" w:cs="Times New Roman"/>
          <w:sz w:val="28"/>
          <w:szCs w:val="28"/>
        </w:rPr>
        <w:t>2</w:t>
      </w:r>
      <w:r w:rsidRPr="005E6DC5">
        <w:rPr>
          <w:rFonts w:ascii="Times New Roman" w:eastAsia="Times New Roman" w:hAnsi="Times New Roman" w:cs="Times New Roman"/>
          <w:sz w:val="28"/>
          <w:szCs w:val="28"/>
        </w:rPr>
        <w:t xml:space="preserve">.1. В наименовании административного регламента после </w:t>
      </w:r>
      <w:r w:rsidRPr="005E6DC5">
        <w:rPr>
          <w:rFonts w:ascii="Times New Roman" w:eastAsia="Calibri" w:hAnsi="Times New Roman" w:cs="Times New Roman"/>
          <w:sz w:val="28"/>
          <w:szCs w:val="28"/>
        </w:rPr>
        <w:t>слова «садоводств» дополнить словами «для собственных нужд».</w:t>
      </w:r>
    </w:p>
    <w:p w:rsidR="005E6DC5" w:rsidRPr="005E6DC5" w:rsidRDefault="005E6DC5" w:rsidP="007E783C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C5">
        <w:rPr>
          <w:rFonts w:ascii="Times New Roman" w:eastAsia="Calibri" w:hAnsi="Times New Roman" w:cs="Times New Roman"/>
          <w:sz w:val="28"/>
          <w:szCs w:val="28"/>
        </w:rPr>
        <w:t>2.2. В п</w:t>
      </w:r>
      <w:r w:rsidR="000E1B8B">
        <w:rPr>
          <w:rFonts w:ascii="Times New Roman" w:eastAsia="Calibri" w:hAnsi="Times New Roman" w:cs="Times New Roman"/>
          <w:sz w:val="28"/>
          <w:szCs w:val="28"/>
        </w:rPr>
        <w:t>ункте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 1.1 раздела 1 административного регламента после слова «садоводств» дополнить словами «для собственных нужд».</w:t>
      </w:r>
    </w:p>
    <w:p w:rsidR="000E1B8B" w:rsidRDefault="005E6DC5" w:rsidP="000E1B8B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2.3. В </w:t>
      </w:r>
      <w:r w:rsidR="000E1B8B">
        <w:rPr>
          <w:rFonts w:ascii="Times New Roman" w:eastAsia="Calibri" w:hAnsi="Times New Roman" w:cs="Times New Roman"/>
          <w:sz w:val="28"/>
          <w:szCs w:val="28"/>
        </w:rPr>
        <w:t>пункте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 2.1 раздела 2 административного регламента после слова «садоводств» дополнить словами «для собственных нужд».</w:t>
      </w:r>
    </w:p>
    <w:p w:rsidR="00CB3BBB" w:rsidRDefault="000E1B8B" w:rsidP="000E1B8B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</w:t>
      </w:r>
      <w:r w:rsidR="00CB3BBB">
        <w:rPr>
          <w:rFonts w:ascii="Times New Roman" w:eastAsia="Calibri" w:hAnsi="Times New Roman" w:cs="Times New Roman"/>
          <w:sz w:val="28"/>
          <w:szCs w:val="28"/>
        </w:rPr>
        <w:t xml:space="preserve">. Пункт </w:t>
      </w:r>
      <w:r w:rsidR="00CB3BBB" w:rsidRPr="00D656A1">
        <w:rPr>
          <w:rFonts w:ascii="Times New Roman" w:eastAsia="Calibri" w:hAnsi="Times New Roman" w:cs="Times New Roman"/>
          <w:sz w:val="28"/>
          <w:szCs w:val="28"/>
        </w:rPr>
        <w:t>2.5.</w:t>
      </w:r>
      <w:r w:rsidR="00CB3BB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B3BBB" w:rsidRPr="00D656A1">
        <w:rPr>
          <w:rFonts w:ascii="Times New Roman" w:eastAsia="Calibri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="00CB3BBB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CB3BBB">
        <w:rPr>
          <w:rFonts w:ascii="Times New Roman" w:eastAsia="Calibri" w:hAnsi="Times New Roman" w:cs="Times New Roman"/>
          <w:sz w:val="28"/>
          <w:szCs w:val="28"/>
        </w:rPr>
        <w:t xml:space="preserve"> раздела 2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 р</w:t>
      </w:r>
      <w:r w:rsidR="00CB3BBB">
        <w:rPr>
          <w:rFonts w:ascii="Times New Roman" w:eastAsia="Calibri" w:hAnsi="Times New Roman" w:cs="Times New Roman"/>
          <w:sz w:val="28"/>
          <w:szCs w:val="28"/>
        </w:rPr>
        <w:t>егламента признать утратившим силу.</w:t>
      </w:r>
    </w:p>
    <w:p w:rsidR="007E783C" w:rsidRPr="007E783C" w:rsidRDefault="007E783C" w:rsidP="007E783C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3C">
        <w:rPr>
          <w:rFonts w:ascii="Times New Roman" w:eastAsia="Calibri" w:hAnsi="Times New Roman" w:cs="Times New Roman"/>
          <w:sz w:val="28"/>
          <w:szCs w:val="28"/>
        </w:rPr>
        <w:t>2.</w:t>
      </w:r>
      <w:r w:rsidR="000E1B8B">
        <w:rPr>
          <w:rFonts w:ascii="Times New Roman" w:eastAsia="Calibri" w:hAnsi="Times New Roman" w:cs="Times New Roman"/>
          <w:sz w:val="28"/>
          <w:szCs w:val="28"/>
        </w:rPr>
        <w:t>5</w:t>
      </w:r>
      <w:r w:rsidRPr="007E783C">
        <w:rPr>
          <w:rFonts w:ascii="Times New Roman" w:eastAsia="Calibri" w:hAnsi="Times New Roman" w:cs="Times New Roman"/>
          <w:sz w:val="28"/>
          <w:szCs w:val="28"/>
        </w:rPr>
        <w:t>. Абзац третий подпункта 2.6.1.1 п</w:t>
      </w:r>
      <w:r w:rsidR="000E1B8B"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 2.6 раздела 2 административного регламента изложить в новой редакции:</w:t>
      </w:r>
    </w:p>
    <w:p w:rsidR="00376A6C" w:rsidRDefault="007E783C" w:rsidP="00376A6C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3C">
        <w:rPr>
          <w:rFonts w:ascii="Times New Roman" w:eastAsia="Calibri" w:hAnsi="Times New Roman" w:cs="Times New Roman"/>
          <w:sz w:val="28"/>
          <w:szCs w:val="28"/>
        </w:rPr>
        <w:tab/>
        <w:t>«наименование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лицо;».</w:t>
      </w:r>
    </w:p>
    <w:p w:rsidR="00376A6C" w:rsidRPr="00376A6C" w:rsidRDefault="00376A6C" w:rsidP="00376A6C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A6C">
        <w:rPr>
          <w:rFonts w:ascii="Times New Roman" w:eastAsia="Calibri" w:hAnsi="Times New Roman" w:cs="Times New Roman"/>
          <w:sz w:val="28"/>
          <w:szCs w:val="28"/>
        </w:rPr>
        <w:t>2.</w:t>
      </w:r>
      <w:r w:rsidR="000E1B8B">
        <w:rPr>
          <w:rFonts w:ascii="Times New Roman" w:eastAsia="Calibri" w:hAnsi="Times New Roman" w:cs="Times New Roman"/>
          <w:sz w:val="28"/>
          <w:szCs w:val="28"/>
        </w:rPr>
        <w:t>6</w:t>
      </w:r>
      <w:r w:rsidRPr="00376A6C">
        <w:rPr>
          <w:rFonts w:ascii="Times New Roman" w:eastAsia="Calibri" w:hAnsi="Times New Roman" w:cs="Times New Roman"/>
          <w:sz w:val="28"/>
          <w:szCs w:val="28"/>
        </w:rPr>
        <w:t>. П</w:t>
      </w:r>
      <w:r w:rsidR="000E1B8B">
        <w:rPr>
          <w:rFonts w:ascii="Times New Roman" w:eastAsia="Calibri" w:hAnsi="Times New Roman" w:cs="Times New Roman"/>
          <w:sz w:val="28"/>
          <w:szCs w:val="28"/>
        </w:rPr>
        <w:t>одп</w:t>
      </w:r>
      <w:r w:rsidRPr="00376A6C">
        <w:rPr>
          <w:rFonts w:ascii="Times New Roman" w:eastAsia="Calibri" w:hAnsi="Times New Roman" w:cs="Times New Roman"/>
          <w:sz w:val="28"/>
          <w:szCs w:val="28"/>
        </w:rPr>
        <w:t>ункт 2.6.1 п</w:t>
      </w:r>
      <w:r w:rsidR="000E1B8B"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376A6C">
        <w:rPr>
          <w:rFonts w:ascii="Times New Roman" w:eastAsia="Calibri" w:hAnsi="Times New Roman" w:cs="Times New Roman"/>
          <w:sz w:val="28"/>
          <w:szCs w:val="28"/>
        </w:rPr>
        <w:t xml:space="preserve"> 2.6 раздела 2 административного регламента дополнить подпунктами 2.6.1.3, 2.6.1.4, 2.6.1.</w:t>
      </w:r>
      <w:r w:rsidR="000E1B8B">
        <w:rPr>
          <w:rFonts w:ascii="Times New Roman" w:eastAsia="Calibri" w:hAnsi="Times New Roman" w:cs="Times New Roman"/>
          <w:sz w:val="28"/>
          <w:szCs w:val="28"/>
        </w:rPr>
        <w:t>5</w:t>
      </w:r>
      <w:r w:rsidRPr="00376A6C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376A6C" w:rsidRPr="00376A6C" w:rsidRDefault="00376A6C" w:rsidP="00376A6C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A6C">
        <w:rPr>
          <w:rFonts w:ascii="Times New Roman" w:eastAsia="Calibri" w:hAnsi="Times New Roman" w:cs="Times New Roman"/>
          <w:sz w:val="28"/>
          <w:szCs w:val="28"/>
        </w:rPr>
        <w:tab/>
        <w:t xml:space="preserve">«2.6.1.3.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</w:t>
      </w:r>
      <w:r w:rsidRPr="00376A6C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взаимодействия;»</w:t>
      </w:r>
    </w:p>
    <w:p w:rsidR="00376A6C" w:rsidRPr="00376A6C" w:rsidRDefault="00376A6C" w:rsidP="00C27365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A6C">
        <w:rPr>
          <w:rFonts w:ascii="Times New Roman" w:eastAsia="Calibri" w:hAnsi="Times New Roman" w:cs="Times New Roman"/>
          <w:sz w:val="28"/>
          <w:szCs w:val="28"/>
        </w:rPr>
        <w:t>2.6.1.4.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76A6C" w:rsidRPr="00376A6C" w:rsidRDefault="00376A6C" w:rsidP="00C27365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A6C">
        <w:rPr>
          <w:rFonts w:ascii="Times New Roman" w:eastAsia="Calibri" w:hAnsi="Times New Roman" w:cs="Times New Roman"/>
          <w:sz w:val="28"/>
          <w:szCs w:val="28"/>
        </w:rPr>
        <w:t>2.6.1.5.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</w:t>
      </w:r>
    </w:p>
    <w:p w:rsidR="005067E1" w:rsidRPr="005067E1" w:rsidRDefault="005067E1" w:rsidP="00C27365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7E1">
        <w:rPr>
          <w:rFonts w:ascii="Times New Roman" w:eastAsia="Calibri" w:hAnsi="Times New Roman" w:cs="Times New Roman"/>
          <w:sz w:val="28"/>
          <w:szCs w:val="28"/>
        </w:rPr>
        <w:t>2.</w:t>
      </w:r>
      <w:r w:rsidR="000E1B8B">
        <w:rPr>
          <w:rFonts w:ascii="Times New Roman" w:eastAsia="Calibri" w:hAnsi="Times New Roman" w:cs="Times New Roman"/>
          <w:sz w:val="28"/>
          <w:szCs w:val="28"/>
        </w:rPr>
        <w:t>7</w:t>
      </w:r>
      <w:r w:rsidRPr="005067E1">
        <w:rPr>
          <w:rFonts w:ascii="Times New Roman" w:eastAsia="Calibri" w:hAnsi="Times New Roman" w:cs="Times New Roman"/>
          <w:sz w:val="28"/>
          <w:szCs w:val="28"/>
        </w:rPr>
        <w:t>. Абзац второй п</w:t>
      </w:r>
      <w:r w:rsidR="000E1B8B">
        <w:rPr>
          <w:rFonts w:ascii="Times New Roman" w:eastAsia="Calibri" w:hAnsi="Times New Roman" w:cs="Times New Roman"/>
          <w:sz w:val="28"/>
          <w:szCs w:val="28"/>
        </w:rPr>
        <w:t>одпункта</w:t>
      </w:r>
      <w:r w:rsidRPr="005067E1">
        <w:rPr>
          <w:rFonts w:ascii="Times New Roman" w:eastAsia="Calibri" w:hAnsi="Times New Roman" w:cs="Times New Roman"/>
          <w:sz w:val="28"/>
          <w:szCs w:val="28"/>
        </w:rPr>
        <w:t xml:space="preserve"> 2.6.2 п</w:t>
      </w:r>
      <w:r w:rsidR="000E1B8B"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5067E1">
        <w:rPr>
          <w:rFonts w:ascii="Times New Roman" w:eastAsia="Calibri" w:hAnsi="Times New Roman" w:cs="Times New Roman"/>
          <w:sz w:val="28"/>
          <w:szCs w:val="28"/>
        </w:rPr>
        <w:t xml:space="preserve"> 2.6 раздела 2 административного регламента признать утратившим силу.</w:t>
      </w:r>
    </w:p>
    <w:p w:rsidR="005067E1" w:rsidRPr="005067E1" w:rsidRDefault="005067E1" w:rsidP="00C27365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7E1">
        <w:rPr>
          <w:rFonts w:ascii="Times New Roman" w:eastAsia="Calibri" w:hAnsi="Times New Roman" w:cs="Times New Roman"/>
          <w:sz w:val="28"/>
          <w:szCs w:val="28"/>
        </w:rPr>
        <w:t>2.</w:t>
      </w:r>
      <w:r w:rsidR="000E1B8B">
        <w:rPr>
          <w:rFonts w:ascii="Times New Roman" w:eastAsia="Calibri" w:hAnsi="Times New Roman" w:cs="Times New Roman"/>
          <w:sz w:val="28"/>
          <w:szCs w:val="28"/>
        </w:rPr>
        <w:t>8</w:t>
      </w:r>
      <w:r w:rsidRPr="005067E1">
        <w:rPr>
          <w:rFonts w:ascii="Times New Roman" w:eastAsia="Calibri" w:hAnsi="Times New Roman" w:cs="Times New Roman"/>
          <w:sz w:val="28"/>
          <w:szCs w:val="28"/>
        </w:rPr>
        <w:t xml:space="preserve">. Абзац пятый </w:t>
      </w:r>
      <w:r w:rsidR="000E1B8B">
        <w:rPr>
          <w:rFonts w:ascii="Times New Roman" w:eastAsia="Calibri" w:hAnsi="Times New Roman" w:cs="Times New Roman"/>
          <w:sz w:val="28"/>
          <w:szCs w:val="28"/>
        </w:rPr>
        <w:t>под</w:t>
      </w:r>
      <w:r w:rsidRPr="005067E1">
        <w:rPr>
          <w:rFonts w:ascii="Times New Roman" w:eastAsia="Calibri" w:hAnsi="Times New Roman" w:cs="Times New Roman"/>
          <w:sz w:val="28"/>
          <w:szCs w:val="28"/>
        </w:rPr>
        <w:t>пункта 2.6.2 п</w:t>
      </w:r>
      <w:r w:rsidR="000E1B8B"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5067E1">
        <w:rPr>
          <w:rFonts w:ascii="Times New Roman" w:eastAsia="Calibri" w:hAnsi="Times New Roman" w:cs="Times New Roman"/>
          <w:sz w:val="28"/>
          <w:szCs w:val="28"/>
        </w:rPr>
        <w:t xml:space="preserve"> 2.6 раздела 2 административного регламента слова «из ЕГРП» заменить словами «из Единого государственного реестра недвижимости».</w:t>
      </w:r>
    </w:p>
    <w:p w:rsidR="00C27365" w:rsidRPr="00C27365" w:rsidRDefault="00C27365" w:rsidP="00C27365">
      <w:pPr>
        <w:autoSpaceDE w:val="0"/>
        <w:autoSpaceDN w:val="0"/>
        <w:adjustRightInd w:val="0"/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0E1B8B">
        <w:rPr>
          <w:rFonts w:ascii="Times New Roman" w:eastAsia="Calibri" w:hAnsi="Times New Roman" w:cs="Times New Roman"/>
          <w:sz w:val="28"/>
          <w:szCs w:val="28"/>
        </w:rPr>
        <w:t>9</w:t>
      </w:r>
      <w:r w:rsidRPr="00C27365">
        <w:rPr>
          <w:rFonts w:ascii="Times New Roman" w:eastAsia="Calibri" w:hAnsi="Times New Roman" w:cs="Times New Roman"/>
          <w:sz w:val="28"/>
          <w:szCs w:val="28"/>
        </w:rPr>
        <w:t xml:space="preserve">. Подпункт 2.6.4 пункта 2.6 раздела 2 </w:t>
      </w:r>
      <w:r w:rsidR="000E1B8B">
        <w:rPr>
          <w:rFonts w:ascii="Times New Roman" w:eastAsia="Calibri" w:hAnsi="Times New Roman" w:cs="Times New Roman"/>
          <w:sz w:val="28"/>
          <w:szCs w:val="28"/>
        </w:rPr>
        <w:t>административного р</w:t>
      </w:r>
      <w:r w:rsidRPr="00C27365">
        <w:rPr>
          <w:rFonts w:ascii="Times New Roman" w:eastAsia="Calibri" w:hAnsi="Times New Roman" w:cs="Times New Roman"/>
          <w:sz w:val="28"/>
          <w:szCs w:val="28"/>
        </w:rPr>
        <w:t xml:space="preserve">егламента дополнить </w:t>
      </w:r>
      <w:r w:rsidR="00165ED2" w:rsidRPr="00C27365">
        <w:rPr>
          <w:rFonts w:ascii="Times New Roman" w:eastAsia="Calibri" w:hAnsi="Times New Roman" w:cs="Times New Roman"/>
          <w:sz w:val="28"/>
          <w:szCs w:val="28"/>
        </w:rPr>
        <w:t>абза</w:t>
      </w:r>
      <w:r w:rsidR="00165ED2">
        <w:rPr>
          <w:rFonts w:ascii="Times New Roman" w:eastAsia="Calibri" w:hAnsi="Times New Roman" w:cs="Times New Roman"/>
          <w:sz w:val="28"/>
          <w:szCs w:val="28"/>
        </w:rPr>
        <w:t>ц</w:t>
      </w:r>
      <w:r w:rsidR="00165ED2" w:rsidRPr="00C27365">
        <w:rPr>
          <w:rFonts w:ascii="Times New Roman" w:eastAsia="Calibri" w:hAnsi="Times New Roman" w:cs="Times New Roman"/>
          <w:sz w:val="28"/>
          <w:szCs w:val="28"/>
        </w:rPr>
        <w:t>а</w:t>
      </w:r>
      <w:r w:rsidR="00165ED2">
        <w:rPr>
          <w:rFonts w:ascii="Times New Roman" w:eastAsia="Calibri" w:hAnsi="Times New Roman" w:cs="Times New Roman"/>
          <w:sz w:val="28"/>
          <w:szCs w:val="28"/>
        </w:rPr>
        <w:t>м</w:t>
      </w:r>
      <w:r w:rsidR="00165ED2" w:rsidRPr="00C27365">
        <w:rPr>
          <w:rFonts w:ascii="Times New Roman" w:eastAsia="Calibri" w:hAnsi="Times New Roman" w:cs="Times New Roman"/>
          <w:sz w:val="28"/>
          <w:szCs w:val="28"/>
        </w:rPr>
        <w:t>и</w:t>
      </w:r>
      <w:r w:rsidRPr="00C27365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165ED2" w:rsidRDefault="00C27365" w:rsidP="00C27365">
      <w:pPr>
        <w:autoSpaceDE w:val="0"/>
        <w:autoSpaceDN w:val="0"/>
        <w:adjustRightInd w:val="0"/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365">
        <w:rPr>
          <w:rFonts w:ascii="Times New Roman" w:eastAsia="Calibri" w:hAnsi="Times New Roman" w:cs="Times New Roman"/>
          <w:sz w:val="28"/>
          <w:szCs w:val="28"/>
        </w:rPr>
        <w:t xml:space="preserve"> 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165E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6DC5" w:rsidRPr="005E6DC5" w:rsidRDefault="00165ED2" w:rsidP="00C27365">
      <w:pPr>
        <w:autoSpaceDE w:val="0"/>
        <w:autoSpaceDN w:val="0"/>
        <w:adjustRightInd w:val="0"/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  <w:r w:rsidR="00C27365" w:rsidRPr="00C2736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5ED2" w:rsidRDefault="00165ED2" w:rsidP="00165E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D2">
        <w:rPr>
          <w:rFonts w:ascii="Times New Roman" w:eastAsia="Calibri" w:hAnsi="Times New Roman" w:cs="Times New Roman"/>
          <w:sz w:val="28"/>
          <w:szCs w:val="28"/>
        </w:rPr>
        <w:t>2</w:t>
      </w:r>
      <w:r w:rsidR="000E1B8B">
        <w:rPr>
          <w:rFonts w:ascii="Times New Roman" w:eastAsia="Calibri" w:hAnsi="Times New Roman" w:cs="Times New Roman"/>
          <w:sz w:val="28"/>
          <w:szCs w:val="28"/>
        </w:rPr>
        <w:t>.10</w:t>
      </w:r>
      <w:r w:rsidRPr="00165ED2">
        <w:rPr>
          <w:rFonts w:ascii="Times New Roman" w:eastAsia="Calibri" w:hAnsi="Times New Roman" w:cs="Times New Roman"/>
          <w:sz w:val="28"/>
          <w:szCs w:val="28"/>
        </w:rPr>
        <w:t>. П</w:t>
      </w:r>
      <w:r>
        <w:rPr>
          <w:rFonts w:ascii="Times New Roman" w:eastAsia="Calibri" w:hAnsi="Times New Roman" w:cs="Times New Roman"/>
          <w:sz w:val="28"/>
          <w:szCs w:val="28"/>
        </w:rPr>
        <w:t>одп</w:t>
      </w:r>
      <w:r w:rsidRPr="00165ED2">
        <w:rPr>
          <w:rFonts w:ascii="Times New Roman" w:eastAsia="Calibri" w:hAnsi="Times New Roman" w:cs="Times New Roman"/>
          <w:sz w:val="28"/>
          <w:szCs w:val="28"/>
        </w:rPr>
        <w:t xml:space="preserve">ункт 2.8.4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165ED2">
        <w:rPr>
          <w:rFonts w:ascii="Times New Roman" w:eastAsia="Calibri" w:hAnsi="Times New Roman" w:cs="Times New Roman"/>
          <w:sz w:val="28"/>
          <w:szCs w:val="28"/>
        </w:rPr>
        <w:t xml:space="preserve"> 2.8 раздела 2 административного регламента признать утратившим силу.</w:t>
      </w:r>
    </w:p>
    <w:p w:rsidR="00165ED2" w:rsidRPr="00165ED2" w:rsidRDefault="00165ED2" w:rsidP="00165E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r w:rsidR="000E1B8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65ED2">
        <w:rPr>
          <w:rFonts w:ascii="Times New Roman" w:eastAsia="Calibri" w:hAnsi="Times New Roman" w:cs="Times New Roman"/>
          <w:sz w:val="28"/>
          <w:szCs w:val="28"/>
        </w:rPr>
        <w:tab/>
        <w:t>П</w:t>
      </w:r>
      <w:r>
        <w:rPr>
          <w:rFonts w:ascii="Times New Roman" w:eastAsia="Calibri" w:hAnsi="Times New Roman" w:cs="Times New Roman"/>
          <w:sz w:val="28"/>
          <w:szCs w:val="28"/>
        </w:rPr>
        <w:t>одпункты</w:t>
      </w:r>
      <w:r w:rsidRPr="00165ED2">
        <w:rPr>
          <w:rFonts w:ascii="Times New Roman" w:eastAsia="Calibri" w:hAnsi="Times New Roman" w:cs="Times New Roman"/>
          <w:sz w:val="28"/>
          <w:szCs w:val="28"/>
        </w:rPr>
        <w:t xml:space="preserve"> 2.8.10 и 2.8.11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165ED2">
        <w:rPr>
          <w:rFonts w:ascii="Times New Roman" w:eastAsia="Calibri" w:hAnsi="Times New Roman" w:cs="Times New Roman"/>
          <w:sz w:val="28"/>
          <w:szCs w:val="28"/>
        </w:rPr>
        <w:t xml:space="preserve"> 2.8 раздела 2 административного регламента изложить в новой редакции:</w:t>
      </w:r>
    </w:p>
    <w:p w:rsidR="00165ED2" w:rsidRPr="00165ED2" w:rsidRDefault="00165ED2" w:rsidP="00165ED2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D2">
        <w:rPr>
          <w:rFonts w:ascii="Times New Roman" w:eastAsia="Calibri" w:hAnsi="Times New Roman" w:cs="Times New Roman"/>
          <w:sz w:val="28"/>
          <w:szCs w:val="28"/>
        </w:rPr>
        <w:tab/>
        <w:t>2.8.10.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объектов.</w:t>
      </w:r>
    </w:p>
    <w:p w:rsidR="00846EA3" w:rsidRDefault="00165ED2" w:rsidP="00846EA3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D2">
        <w:rPr>
          <w:rFonts w:ascii="Times New Roman" w:eastAsia="Calibri" w:hAnsi="Times New Roman" w:cs="Times New Roman"/>
          <w:sz w:val="28"/>
          <w:szCs w:val="28"/>
        </w:rPr>
        <w:t xml:space="preserve">       2.8.11.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объектов.»</w:t>
      </w:r>
    </w:p>
    <w:p w:rsidR="00043120" w:rsidRDefault="00846EA3" w:rsidP="00043120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A3">
        <w:rPr>
          <w:rFonts w:ascii="Times New Roman" w:eastAsia="Calibri" w:hAnsi="Times New Roman" w:cs="Times New Roman"/>
          <w:sz w:val="28"/>
          <w:szCs w:val="28"/>
        </w:rPr>
        <w:t>2.1</w:t>
      </w:r>
      <w:r w:rsidR="000E1B8B">
        <w:rPr>
          <w:rFonts w:ascii="Times New Roman" w:eastAsia="Calibri" w:hAnsi="Times New Roman" w:cs="Times New Roman"/>
          <w:sz w:val="28"/>
          <w:szCs w:val="28"/>
        </w:rPr>
        <w:t>2</w:t>
      </w:r>
      <w:r w:rsidRPr="00846EA3">
        <w:rPr>
          <w:rFonts w:ascii="Times New Roman" w:eastAsia="Calibri" w:hAnsi="Times New Roman" w:cs="Times New Roman"/>
          <w:sz w:val="28"/>
          <w:szCs w:val="28"/>
        </w:rPr>
        <w:t>. В п</w:t>
      </w:r>
      <w:r>
        <w:rPr>
          <w:rFonts w:ascii="Times New Roman" w:eastAsia="Calibri" w:hAnsi="Times New Roman" w:cs="Times New Roman"/>
          <w:sz w:val="28"/>
          <w:szCs w:val="28"/>
        </w:rPr>
        <w:t>одп</w:t>
      </w:r>
      <w:r w:rsidRPr="00846EA3">
        <w:rPr>
          <w:rFonts w:ascii="Times New Roman" w:eastAsia="Calibri" w:hAnsi="Times New Roman" w:cs="Times New Roman"/>
          <w:sz w:val="28"/>
          <w:szCs w:val="28"/>
        </w:rPr>
        <w:t xml:space="preserve">ункте 2.8.14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846EA3">
        <w:rPr>
          <w:rFonts w:ascii="Times New Roman" w:eastAsia="Calibri" w:hAnsi="Times New Roman" w:cs="Times New Roman"/>
          <w:sz w:val="28"/>
          <w:szCs w:val="28"/>
        </w:rPr>
        <w:t xml:space="preserve"> 2.8 раздела 2 административного регламента слов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46EA3">
        <w:rPr>
          <w:rFonts w:ascii="Times New Roman" w:eastAsia="Calibri" w:hAnsi="Times New Roman" w:cs="Times New Roman"/>
          <w:sz w:val="28"/>
          <w:szCs w:val="28"/>
        </w:rPr>
        <w:t xml:space="preserve"> «садоводства» заменить словами «ведения гражданами садоводства для собственных нужд».</w:t>
      </w:r>
    </w:p>
    <w:p w:rsidR="00043120" w:rsidRPr="00043120" w:rsidRDefault="00043120" w:rsidP="00043120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120">
        <w:rPr>
          <w:rFonts w:ascii="Times New Roman" w:eastAsia="Calibri" w:hAnsi="Times New Roman" w:cs="Times New Roman"/>
          <w:sz w:val="28"/>
          <w:szCs w:val="28"/>
        </w:rPr>
        <w:t>2.1</w:t>
      </w:r>
      <w:r w:rsidR="000E1B8B">
        <w:rPr>
          <w:rFonts w:ascii="Times New Roman" w:eastAsia="Calibri" w:hAnsi="Times New Roman" w:cs="Times New Roman"/>
          <w:sz w:val="28"/>
          <w:szCs w:val="28"/>
        </w:rPr>
        <w:t>3</w:t>
      </w:r>
      <w:r w:rsidRPr="000431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подп</w:t>
      </w:r>
      <w:r w:rsidRPr="00043120">
        <w:rPr>
          <w:rFonts w:ascii="Times New Roman" w:eastAsia="Calibri" w:hAnsi="Times New Roman" w:cs="Times New Roman"/>
          <w:sz w:val="28"/>
          <w:szCs w:val="28"/>
        </w:rPr>
        <w:t>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43120">
        <w:rPr>
          <w:rFonts w:ascii="Times New Roman" w:eastAsia="Calibri" w:hAnsi="Times New Roman" w:cs="Times New Roman"/>
          <w:sz w:val="28"/>
          <w:szCs w:val="28"/>
        </w:rPr>
        <w:t xml:space="preserve"> 2.8.14 п</w:t>
      </w:r>
      <w:r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043120">
        <w:rPr>
          <w:rFonts w:ascii="Times New Roman" w:eastAsia="Calibri" w:hAnsi="Times New Roman" w:cs="Times New Roman"/>
          <w:sz w:val="28"/>
          <w:szCs w:val="28"/>
        </w:rPr>
        <w:t xml:space="preserve"> 2.8 раздела 2 административного регламента дополнить подпунктом 2.8.14.1 следующего содержания:</w:t>
      </w:r>
    </w:p>
    <w:p w:rsidR="00043120" w:rsidRDefault="00043120" w:rsidP="00043120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120">
        <w:rPr>
          <w:rFonts w:ascii="Times New Roman" w:eastAsia="Calibri" w:hAnsi="Times New Roman" w:cs="Times New Roman"/>
          <w:sz w:val="28"/>
          <w:szCs w:val="28"/>
        </w:rPr>
        <w:tab/>
        <w:t>«2.8.14.1. 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 пункта 1 статьи 39.17 Земельного кодекса Российской Федерации, подано в иной уполномоченный орган или к заявлению не приложены документы, предоставляемые в соответствии с пунктом 2 статьи 39.17 Земельного кодекса Российской Федерации. При этом уполномоченным органом должны быть указаны причины возврата заявления о предоставлении земельного участка.».</w:t>
      </w:r>
    </w:p>
    <w:p w:rsidR="00CB3BBB" w:rsidRDefault="000E1B8B" w:rsidP="00CB3BBB">
      <w:pPr>
        <w:autoSpaceDE w:val="0"/>
        <w:autoSpaceDN w:val="0"/>
        <w:adjustRightInd w:val="0"/>
        <w:spacing w:after="48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2.14</w:t>
      </w:r>
      <w:r w:rsidR="00CB3BBB">
        <w:rPr>
          <w:rFonts w:ascii="Times New Roman" w:eastAsia="Calibri" w:hAnsi="Times New Roman" w:cs="Times New Roman"/>
          <w:sz w:val="28"/>
          <w:szCs w:val="28"/>
        </w:rPr>
        <w:t xml:space="preserve">. Заголовок пункта 2.11 раздела 2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 р</w:t>
      </w:r>
      <w:r w:rsidR="00CB3BBB">
        <w:rPr>
          <w:rFonts w:ascii="Times New Roman" w:eastAsia="Calibri" w:hAnsi="Times New Roman" w:cs="Times New Roman"/>
          <w:sz w:val="28"/>
          <w:szCs w:val="28"/>
        </w:rPr>
        <w:t>егламента изложить в новой редакции:</w:t>
      </w:r>
    </w:p>
    <w:p w:rsidR="00CB3BBB" w:rsidRDefault="00CB3BBB" w:rsidP="000E1B8B">
      <w:pPr>
        <w:autoSpaceDE w:val="0"/>
        <w:autoSpaceDN w:val="0"/>
        <w:adjustRightInd w:val="0"/>
        <w:spacing w:after="48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E52E8">
        <w:rPr>
          <w:rFonts w:ascii="Times New Roman" w:eastAsia="Calibri" w:hAnsi="Times New Roman" w:cs="Times New Roman"/>
          <w:sz w:val="28"/>
          <w:szCs w:val="28"/>
        </w:rPr>
        <w:t xml:space="preserve">2.11 Максимальный срок ожидания в очереди при подаче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Pr="00DE52E8">
        <w:rPr>
          <w:rFonts w:ascii="Times New Roman" w:eastAsia="Calibri" w:hAnsi="Times New Roman" w:cs="Times New Roman"/>
          <w:sz w:val="28"/>
          <w:szCs w:val="28"/>
        </w:rPr>
        <w:t>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CB3BBB" w:rsidRDefault="000E1B8B" w:rsidP="00CB3BBB">
      <w:pPr>
        <w:autoSpaceDE w:val="0"/>
        <w:autoSpaceDN w:val="0"/>
        <w:adjustRightInd w:val="0"/>
        <w:spacing w:after="48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E27F7A">
        <w:rPr>
          <w:rFonts w:ascii="Times New Roman" w:eastAsia="Calibri" w:hAnsi="Times New Roman" w:cs="Times New Roman"/>
          <w:sz w:val="28"/>
          <w:szCs w:val="28"/>
        </w:rPr>
        <w:t>5</w:t>
      </w:r>
      <w:r w:rsidR="00CB3BBB">
        <w:rPr>
          <w:rFonts w:ascii="Times New Roman" w:eastAsia="Calibri" w:hAnsi="Times New Roman" w:cs="Times New Roman"/>
          <w:sz w:val="28"/>
          <w:szCs w:val="28"/>
        </w:rPr>
        <w:t>. Раздел 4 «</w:t>
      </w:r>
      <w:r w:rsidR="00CB3BBB" w:rsidRPr="00DE52E8">
        <w:rPr>
          <w:rFonts w:ascii="Times New Roman" w:eastAsia="Calibri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CB3BBB">
        <w:rPr>
          <w:rFonts w:ascii="Times New Roman" w:eastAsia="Calibri" w:hAnsi="Times New Roman" w:cs="Times New Roman"/>
          <w:sz w:val="28"/>
          <w:szCs w:val="28"/>
        </w:rPr>
        <w:t>» Регламента признать утратившим силу.</w:t>
      </w:r>
    </w:p>
    <w:p w:rsidR="00CB3BBB" w:rsidRDefault="000E1B8B" w:rsidP="00CB3BBB">
      <w:pPr>
        <w:autoSpaceDE w:val="0"/>
        <w:autoSpaceDN w:val="0"/>
        <w:adjustRightInd w:val="0"/>
        <w:spacing w:after="48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E27F7A">
        <w:rPr>
          <w:rFonts w:ascii="Times New Roman" w:eastAsia="Calibri" w:hAnsi="Times New Roman" w:cs="Times New Roman"/>
          <w:sz w:val="28"/>
          <w:szCs w:val="28"/>
        </w:rPr>
        <w:t>6</w:t>
      </w:r>
      <w:r w:rsidR="00CB3BBB">
        <w:rPr>
          <w:rFonts w:ascii="Times New Roman" w:eastAsia="Calibri" w:hAnsi="Times New Roman" w:cs="Times New Roman"/>
          <w:sz w:val="28"/>
          <w:szCs w:val="28"/>
        </w:rPr>
        <w:t>. Раздел 5 «</w:t>
      </w:r>
      <w:r w:rsidR="00CB3BBB" w:rsidRPr="00DE52E8">
        <w:rPr>
          <w:rFonts w:ascii="Times New Roman" w:eastAsia="Calibri" w:hAnsi="Times New Roman" w:cs="Times New Roman"/>
          <w:sz w:val="28"/>
          <w:szCs w:val="28"/>
        </w:rPr>
        <w:t>Досудебный (внесудебный) порядок обжалования решений                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="00CB3BBB">
        <w:rPr>
          <w:rFonts w:ascii="Times New Roman" w:eastAsia="Calibri" w:hAnsi="Times New Roman" w:cs="Times New Roman"/>
          <w:sz w:val="28"/>
          <w:szCs w:val="28"/>
        </w:rPr>
        <w:t>» Регламента признать утратившим силу.</w:t>
      </w:r>
    </w:p>
    <w:p w:rsidR="00043120" w:rsidRPr="00043120" w:rsidRDefault="00043120" w:rsidP="00043120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120">
        <w:rPr>
          <w:rFonts w:ascii="Times New Roman" w:eastAsia="Calibri" w:hAnsi="Times New Roman" w:cs="Times New Roman"/>
          <w:sz w:val="28"/>
          <w:szCs w:val="28"/>
        </w:rPr>
        <w:t>2.</w:t>
      </w:r>
      <w:r w:rsidR="000E1B8B">
        <w:rPr>
          <w:rFonts w:ascii="Times New Roman" w:eastAsia="Calibri" w:hAnsi="Times New Roman" w:cs="Times New Roman"/>
          <w:sz w:val="28"/>
          <w:szCs w:val="28"/>
        </w:rPr>
        <w:t>1</w:t>
      </w:r>
      <w:r w:rsidR="00E27F7A">
        <w:rPr>
          <w:rFonts w:ascii="Times New Roman" w:eastAsia="Calibri" w:hAnsi="Times New Roman" w:cs="Times New Roman"/>
          <w:sz w:val="28"/>
          <w:szCs w:val="28"/>
        </w:rPr>
        <w:t>7</w:t>
      </w:r>
      <w:r w:rsidRPr="00043120">
        <w:rPr>
          <w:rFonts w:ascii="Times New Roman" w:eastAsia="Calibri" w:hAnsi="Times New Roman" w:cs="Times New Roman"/>
          <w:sz w:val="28"/>
          <w:szCs w:val="28"/>
        </w:rPr>
        <w:t>. В абзаце первом приложения № 2 к административному регламенту после слова «садоводств</w:t>
      </w:r>
      <w:r w:rsidR="00821437">
        <w:rPr>
          <w:rFonts w:ascii="Times New Roman" w:eastAsia="Calibri" w:hAnsi="Times New Roman" w:cs="Times New Roman"/>
          <w:sz w:val="28"/>
          <w:szCs w:val="28"/>
        </w:rPr>
        <w:t>а</w:t>
      </w:r>
      <w:r w:rsidRPr="00043120">
        <w:rPr>
          <w:rFonts w:ascii="Times New Roman" w:eastAsia="Calibri" w:hAnsi="Times New Roman" w:cs="Times New Roman"/>
          <w:sz w:val="28"/>
          <w:szCs w:val="28"/>
        </w:rPr>
        <w:t>» дополнить словами «для собственных нужд».</w:t>
      </w:r>
    </w:p>
    <w:p w:rsidR="00165ED2" w:rsidRPr="00D656A1" w:rsidRDefault="00043120" w:rsidP="00821437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120">
        <w:rPr>
          <w:rFonts w:ascii="Times New Roman" w:eastAsia="Calibri" w:hAnsi="Times New Roman" w:cs="Times New Roman"/>
          <w:sz w:val="28"/>
          <w:szCs w:val="28"/>
        </w:rPr>
        <w:t>2.</w:t>
      </w:r>
      <w:r w:rsidR="000E1B8B">
        <w:rPr>
          <w:rFonts w:ascii="Times New Roman" w:eastAsia="Calibri" w:hAnsi="Times New Roman" w:cs="Times New Roman"/>
          <w:sz w:val="28"/>
          <w:szCs w:val="28"/>
        </w:rPr>
        <w:t>1</w:t>
      </w:r>
      <w:r w:rsidR="00E27F7A">
        <w:rPr>
          <w:rFonts w:ascii="Times New Roman" w:eastAsia="Calibri" w:hAnsi="Times New Roman" w:cs="Times New Roman"/>
          <w:sz w:val="28"/>
          <w:szCs w:val="28"/>
        </w:rPr>
        <w:t>8</w:t>
      </w:r>
      <w:r w:rsidRPr="00043120">
        <w:rPr>
          <w:rFonts w:ascii="Times New Roman" w:eastAsia="Calibri" w:hAnsi="Times New Roman" w:cs="Times New Roman"/>
          <w:sz w:val="28"/>
          <w:szCs w:val="28"/>
        </w:rPr>
        <w:t>. В абзаце первом приложения № 3 к административному регламенту после слова «садоводств</w:t>
      </w:r>
      <w:r w:rsidR="00821437">
        <w:rPr>
          <w:rFonts w:ascii="Times New Roman" w:eastAsia="Calibri" w:hAnsi="Times New Roman" w:cs="Times New Roman"/>
          <w:sz w:val="28"/>
          <w:szCs w:val="28"/>
        </w:rPr>
        <w:t>а</w:t>
      </w:r>
      <w:r w:rsidRPr="00043120">
        <w:rPr>
          <w:rFonts w:ascii="Times New Roman" w:eastAsia="Calibri" w:hAnsi="Times New Roman" w:cs="Times New Roman"/>
          <w:sz w:val="28"/>
          <w:szCs w:val="28"/>
        </w:rPr>
        <w:t>» дополнить словами «для собственных нужд».</w:t>
      </w:r>
    </w:p>
    <w:p w:rsidR="00DE52E8" w:rsidRPr="00DE52E8" w:rsidRDefault="00821437" w:rsidP="00821437">
      <w:pPr>
        <w:widowControl w:val="0"/>
        <w:autoSpaceDE w:val="0"/>
        <w:autoSpaceDN w:val="0"/>
        <w:adjustRightInd w:val="0"/>
        <w:spacing w:after="720" w:line="400" w:lineRule="exact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E52E8"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DE52E8" w:rsidRPr="00DE52E8" w:rsidRDefault="00DE52E8" w:rsidP="00DE5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Быдановского </w:t>
      </w:r>
    </w:p>
    <w:p w:rsidR="00DE52E8" w:rsidRPr="00DE52E8" w:rsidRDefault="00DE52E8" w:rsidP="00DE5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</w:t>
      </w: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А.А. Городилов</w:t>
      </w:r>
    </w:p>
    <w:p w:rsidR="007A037C" w:rsidRDefault="007A037C" w:rsidP="00DE52E8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37C" w:rsidRDefault="007A037C" w:rsidP="00DE52E8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37C" w:rsidRDefault="007A037C" w:rsidP="00DE52E8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37C" w:rsidRDefault="007A037C" w:rsidP="00DE52E8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37C" w:rsidRDefault="007A037C" w:rsidP="00DE52E8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37C" w:rsidRDefault="007A037C" w:rsidP="00DE52E8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52E8" w:rsidRPr="00DE52E8" w:rsidRDefault="00DE52E8" w:rsidP="00DE52E8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DE52E8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https://bydanovskoe-r43.gosweb.gosuslugi.ru</w:t>
        </w:r>
      </w:hyperlink>
    </w:p>
    <w:p w:rsidR="00D656A1" w:rsidRDefault="00D656A1" w:rsidP="00D656A1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6A1" w:rsidRPr="00D656A1" w:rsidRDefault="00D656A1" w:rsidP="00D65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56A1" w:rsidRPr="00D656A1" w:rsidRDefault="00D656A1" w:rsidP="00D65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656A1" w:rsidRPr="00D656A1" w:rsidSect="00D656A1">
      <w:headerReference w:type="default" r:id="rId8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A75" w:rsidRDefault="00DE1A75">
      <w:pPr>
        <w:spacing w:after="0" w:line="240" w:lineRule="auto"/>
      </w:pPr>
      <w:r>
        <w:separator/>
      </w:r>
    </w:p>
  </w:endnote>
  <w:endnote w:type="continuationSeparator" w:id="0">
    <w:p w:rsidR="00DE1A75" w:rsidRDefault="00DE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A75" w:rsidRDefault="00DE1A75">
      <w:pPr>
        <w:spacing w:after="0" w:line="240" w:lineRule="auto"/>
      </w:pPr>
      <w:r>
        <w:separator/>
      </w:r>
    </w:p>
  </w:footnote>
  <w:footnote w:type="continuationSeparator" w:id="0">
    <w:p w:rsidR="00DE1A75" w:rsidRDefault="00DE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120" w:rsidRDefault="0004312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fldChar w:fldCharType="end"/>
    </w:r>
  </w:p>
  <w:p w:rsidR="00043120" w:rsidRDefault="000431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749A"/>
    <w:multiLevelType w:val="multilevel"/>
    <w:tmpl w:val="F3C4322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D43388"/>
    <w:multiLevelType w:val="multilevel"/>
    <w:tmpl w:val="5CD26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1CE35B60"/>
    <w:multiLevelType w:val="multilevel"/>
    <w:tmpl w:val="87C07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20E8284A"/>
    <w:multiLevelType w:val="multilevel"/>
    <w:tmpl w:val="C896CD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8D675E"/>
    <w:multiLevelType w:val="hybridMultilevel"/>
    <w:tmpl w:val="0D3028BC"/>
    <w:lvl w:ilvl="0" w:tplc="0419000F">
      <w:start w:val="5"/>
      <w:numFmt w:val="decimal"/>
      <w:lvlText w:val="%1."/>
      <w:lvlJc w:val="left"/>
      <w:pPr>
        <w:ind w:left="12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8" w:hanging="360"/>
      </w:pPr>
    </w:lvl>
    <w:lvl w:ilvl="2" w:tplc="0419001B" w:tentative="1">
      <w:start w:val="1"/>
      <w:numFmt w:val="lowerRoman"/>
      <w:lvlText w:val="%3."/>
      <w:lvlJc w:val="right"/>
      <w:pPr>
        <w:ind w:left="13488" w:hanging="180"/>
      </w:pPr>
    </w:lvl>
    <w:lvl w:ilvl="3" w:tplc="0419000F" w:tentative="1">
      <w:start w:val="1"/>
      <w:numFmt w:val="decimal"/>
      <w:lvlText w:val="%4."/>
      <w:lvlJc w:val="left"/>
      <w:pPr>
        <w:ind w:left="14208" w:hanging="360"/>
      </w:pPr>
    </w:lvl>
    <w:lvl w:ilvl="4" w:tplc="04190019" w:tentative="1">
      <w:start w:val="1"/>
      <w:numFmt w:val="lowerLetter"/>
      <w:lvlText w:val="%5."/>
      <w:lvlJc w:val="left"/>
      <w:pPr>
        <w:ind w:left="14928" w:hanging="360"/>
      </w:pPr>
    </w:lvl>
    <w:lvl w:ilvl="5" w:tplc="0419001B" w:tentative="1">
      <w:start w:val="1"/>
      <w:numFmt w:val="lowerRoman"/>
      <w:lvlText w:val="%6."/>
      <w:lvlJc w:val="right"/>
      <w:pPr>
        <w:ind w:left="15648" w:hanging="180"/>
      </w:pPr>
    </w:lvl>
    <w:lvl w:ilvl="6" w:tplc="0419000F" w:tentative="1">
      <w:start w:val="1"/>
      <w:numFmt w:val="decimal"/>
      <w:lvlText w:val="%7."/>
      <w:lvlJc w:val="left"/>
      <w:pPr>
        <w:ind w:left="16368" w:hanging="360"/>
      </w:pPr>
    </w:lvl>
    <w:lvl w:ilvl="7" w:tplc="04190019" w:tentative="1">
      <w:start w:val="1"/>
      <w:numFmt w:val="lowerLetter"/>
      <w:lvlText w:val="%8."/>
      <w:lvlJc w:val="left"/>
      <w:pPr>
        <w:ind w:left="17088" w:hanging="360"/>
      </w:pPr>
    </w:lvl>
    <w:lvl w:ilvl="8" w:tplc="0419001B" w:tentative="1">
      <w:start w:val="1"/>
      <w:numFmt w:val="lowerRoman"/>
      <w:lvlText w:val="%9."/>
      <w:lvlJc w:val="right"/>
      <w:pPr>
        <w:ind w:left="17808" w:hanging="180"/>
      </w:pPr>
    </w:lvl>
  </w:abstractNum>
  <w:abstractNum w:abstractNumId="5" w15:restartNumberingAfterBreak="0">
    <w:nsid w:val="3CAD02F4"/>
    <w:multiLevelType w:val="multilevel"/>
    <w:tmpl w:val="9FD6564E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6" w15:restartNumberingAfterBreak="0">
    <w:nsid w:val="422F3860"/>
    <w:multiLevelType w:val="multilevel"/>
    <w:tmpl w:val="0910ED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95F0845"/>
    <w:multiLevelType w:val="multilevel"/>
    <w:tmpl w:val="B9C8B6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 w15:restartNumberingAfterBreak="0">
    <w:nsid w:val="6ED41B2B"/>
    <w:multiLevelType w:val="multilevel"/>
    <w:tmpl w:val="D4682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A1"/>
    <w:rsid w:val="000274E0"/>
    <w:rsid w:val="00043120"/>
    <w:rsid w:val="00086A4A"/>
    <w:rsid w:val="000E1B8B"/>
    <w:rsid w:val="00147877"/>
    <w:rsid w:val="00165ED2"/>
    <w:rsid w:val="00376A6C"/>
    <w:rsid w:val="005067E1"/>
    <w:rsid w:val="005E6DC5"/>
    <w:rsid w:val="007A037C"/>
    <w:rsid w:val="007E03A7"/>
    <w:rsid w:val="007E783C"/>
    <w:rsid w:val="00821437"/>
    <w:rsid w:val="00846EA3"/>
    <w:rsid w:val="008E45D8"/>
    <w:rsid w:val="009D47F3"/>
    <w:rsid w:val="00B7297D"/>
    <w:rsid w:val="00C27365"/>
    <w:rsid w:val="00C66C1D"/>
    <w:rsid w:val="00C92CB0"/>
    <w:rsid w:val="00CB3BBB"/>
    <w:rsid w:val="00D656A1"/>
    <w:rsid w:val="00DE1A75"/>
    <w:rsid w:val="00DE52E8"/>
    <w:rsid w:val="00E27F7A"/>
    <w:rsid w:val="00F275C4"/>
    <w:rsid w:val="00F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CF7F"/>
  <w15:chartTrackingRefBased/>
  <w15:docId w15:val="{A4110924-8E9E-42C7-B2BA-78395CE7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6A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6A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6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56A1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656A1"/>
  </w:style>
  <w:style w:type="character" w:styleId="a3">
    <w:name w:val="Hyperlink"/>
    <w:uiPriority w:val="99"/>
    <w:unhideWhenUsed/>
    <w:rsid w:val="00D656A1"/>
    <w:rPr>
      <w:color w:val="0000FF"/>
      <w:u w:val="single"/>
    </w:rPr>
  </w:style>
  <w:style w:type="character" w:customStyle="1" w:styleId="a4">
    <w:name w:val="Основной текст_"/>
    <w:link w:val="21"/>
    <w:rsid w:val="00D656A1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2">
    <w:name w:val="Основной текст (2)_"/>
    <w:link w:val="23"/>
    <w:rsid w:val="00D656A1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D656A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rsid w:val="00D656A1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paragraph" w:customStyle="1" w:styleId="23">
    <w:name w:val="Основной текст (2)"/>
    <w:basedOn w:val="a"/>
    <w:link w:val="22"/>
    <w:rsid w:val="00D656A1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</w:rPr>
  </w:style>
  <w:style w:type="paragraph" w:customStyle="1" w:styleId="2TimesNewRoman">
    <w:name w:val="Стиль Заголовок 2 + Times New Roman По ширине"/>
    <w:basedOn w:val="2"/>
    <w:rsid w:val="00D656A1"/>
    <w:pPr>
      <w:spacing w:after="240" w:line="240" w:lineRule="auto"/>
      <w:jc w:val="both"/>
    </w:pPr>
    <w:rPr>
      <w:rFonts w:ascii="Times New Roman" w:eastAsia="Calibri" w:hAnsi="Times New Roman"/>
      <w:lang w:eastAsia="ru-RU"/>
    </w:rPr>
  </w:style>
  <w:style w:type="character" w:customStyle="1" w:styleId="apple-converted-space">
    <w:name w:val="apple-converted-space"/>
    <w:basedOn w:val="a0"/>
    <w:rsid w:val="00D656A1"/>
  </w:style>
  <w:style w:type="paragraph" w:styleId="24">
    <w:name w:val="Body Text 2"/>
    <w:basedOn w:val="a"/>
    <w:link w:val="25"/>
    <w:uiPriority w:val="99"/>
    <w:unhideWhenUsed/>
    <w:rsid w:val="00D656A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D656A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D656A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link w:val="a5"/>
    <w:rsid w:val="00D656A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D656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65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656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PlusNonformat">
    <w:name w:val="ConsPlusNonformat"/>
    <w:rsid w:val="00D65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D656A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656A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656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656A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656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656A1"/>
    <w:rPr>
      <w:rFonts w:ascii="Calibri" w:eastAsia="Calibri" w:hAnsi="Calibri" w:cs="Times New Roman"/>
    </w:rPr>
  </w:style>
  <w:style w:type="paragraph" w:styleId="af">
    <w:name w:val="Normal (Web)"/>
    <w:aliases w:val="Знак"/>
    <w:basedOn w:val="a"/>
    <w:uiPriority w:val="99"/>
    <w:rsid w:val="00D656A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D656A1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0">
    <w:name w:val="annotation reference"/>
    <w:semiHidden/>
    <w:unhideWhenUsed/>
    <w:rsid w:val="00D656A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56A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656A1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56A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656A1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656A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56A1"/>
    <w:rPr>
      <w:rFonts w:ascii="Tahoma" w:eastAsia="Calibri" w:hAnsi="Tahoma" w:cs="Tahoma"/>
      <w:sz w:val="16"/>
      <w:szCs w:val="16"/>
    </w:rPr>
  </w:style>
  <w:style w:type="table" w:styleId="af7">
    <w:name w:val="Table Grid"/>
    <w:basedOn w:val="a1"/>
    <w:uiPriority w:val="59"/>
    <w:rsid w:val="00D656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scope">
    <w:name w:val="ng-scope"/>
    <w:basedOn w:val="a"/>
    <w:rsid w:val="00D6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656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56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656A1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656A1"/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fa"/>
    <w:uiPriority w:val="10"/>
    <w:qFormat/>
    <w:rsid w:val="00D656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6"/>
    <w:uiPriority w:val="10"/>
    <w:rsid w:val="00D6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2025-06-10T06:56:00Z</cp:lastPrinted>
  <dcterms:created xsi:type="dcterms:W3CDTF">2025-06-26T08:22:00Z</dcterms:created>
  <dcterms:modified xsi:type="dcterms:W3CDTF">2025-06-26T08:22:00Z</dcterms:modified>
</cp:coreProperties>
</file>