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00" w:rsidRPr="001B03EF" w:rsidRDefault="00865000" w:rsidP="00865000">
      <w:pPr>
        <w:pStyle w:val="a3"/>
        <w:jc w:val="right"/>
        <w:rPr>
          <w:b/>
          <w:szCs w:val="28"/>
        </w:rPr>
      </w:pPr>
      <w:r w:rsidRPr="001B03EF">
        <w:rPr>
          <w:b/>
          <w:szCs w:val="28"/>
        </w:rPr>
        <w:t>проект</w:t>
      </w:r>
    </w:p>
    <w:p w:rsidR="000600E3" w:rsidRPr="001B03EF" w:rsidRDefault="000600E3" w:rsidP="000600E3">
      <w:pPr>
        <w:pStyle w:val="a3"/>
        <w:jc w:val="center"/>
        <w:rPr>
          <w:b/>
          <w:szCs w:val="28"/>
        </w:rPr>
      </w:pPr>
      <w:r w:rsidRPr="001B03EF">
        <w:rPr>
          <w:b/>
          <w:szCs w:val="28"/>
        </w:rPr>
        <w:t>АДМИНИСТРАЦИЯ</w:t>
      </w:r>
    </w:p>
    <w:p w:rsidR="000600E3" w:rsidRPr="001B03EF" w:rsidRDefault="004D5A14" w:rsidP="000600E3">
      <w:pPr>
        <w:pStyle w:val="a3"/>
        <w:jc w:val="center"/>
        <w:rPr>
          <w:b/>
          <w:szCs w:val="28"/>
        </w:rPr>
      </w:pPr>
      <w:r w:rsidRPr="001B03EF">
        <w:rPr>
          <w:b/>
          <w:szCs w:val="28"/>
        </w:rPr>
        <w:t>БЫДАНОВСКОГО СЕЛЬСКОГО ПОСЕЛЕНИЯ</w:t>
      </w:r>
    </w:p>
    <w:p w:rsidR="000600E3" w:rsidRPr="001B03EF" w:rsidRDefault="000600E3" w:rsidP="000600E3">
      <w:pPr>
        <w:pStyle w:val="a3"/>
        <w:jc w:val="center"/>
        <w:rPr>
          <w:b/>
          <w:szCs w:val="28"/>
        </w:rPr>
      </w:pPr>
      <w:r w:rsidRPr="001B03EF">
        <w:rPr>
          <w:b/>
          <w:szCs w:val="28"/>
        </w:rPr>
        <w:t xml:space="preserve">БЕЛОХОЛУНИЦКОГО  РАЙОНА  </w:t>
      </w:r>
    </w:p>
    <w:p w:rsidR="000600E3" w:rsidRPr="001B03EF" w:rsidRDefault="000600E3" w:rsidP="000600E3">
      <w:pPr>
        <w:pStyle w:val="a5"/>
        <w:spacing w:after="360" w:line="240" w:lineRule="auto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КИРОВСКОЙ ОБЛАСТИ</w:t>
      </w:r>
    </w:p>
    <w:p w:rsidR="000600E3" w:rsidRPr="001B03EF" w:rsidRDefault="000600E3" w:rsidP="000600E3">
      <w:pPr>
        <w:pStyle w:val="a5"/>
        <w:tabs>
          <w:tab w:val="left" w:pos="3044"/>
          <w:tab w:val="center" w:pos="4677"/>
        </w:tabs>
        <w:spacing w:after="360" w:line="240" w:lineRule="auto"/>
        <w:jc w:val="left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ab/>
      </w:r>
      <w:r w:rsidRPr="001B03EF">
        <w:rPr>
          <w:b/>
          <w:sz w:val="28"/>
          <w:szCs w:val="28"/>
        </w:rPr>
        <w:tab/>
        <w:t>ПОСТАНОВЛЕНИ</w:t>
      </w:r>
      <w:r w:rsidR="000A4DB2" w:rsidRPr="001B03EF">
        <w:rPr>
          <w:b/>
          <w:sz w:val="28"/>
          <w:szCs w:val="28"/>
        </w:rPr>
        <w:t>Е</w:t>
      </w:r>
    </w:p>
    <w:p w:rsidR="00EB3C13" w:rsidRPr="001B03EF" w:rsidRDefault="007671EB" w:rsidP="00EB3C13">
      <w:pPr>
        <w:pStyle w:val="a5"/>
        <w:tabs>
          <w:tab w:val="left" w:pos="3044"/>
          <w:tab w:val="center" w:pos="4677"/>
        </w:tabs>
        <w:spacing w:after="360" w:line="240" w:lineRule="auto"/>
        <w:jc w:val="left"/>
        <w:rPr>
          <w:color w:val="FF0000"/>
          <w:sz w:val="28"/>
          <w:szCs w:val="28"/>
        </w:rPr>
      </w:pPr>
      <w:r w:rsidRPr="001B03EF">
        <w:rPr>
          <w:sz w:val="28"/>
          <w:szCs w:val="28"/>
        </w:rPr>
        <w:t>00.02</w:t>
      </w:r>
      <w:r w:rsidR="000600E3" w:rsidRPr="001B03EF">
        <w:rPr>
          <w:sz w:val="28"/>
          <w:szCs w:val="28"/>
        </w:rPr>
        <w:t>.20</w:t>
      </w:r>
      <w:r w:rsidR="00EB3C13" w:rsidRPr="001B03EF">
        <w:rPr>
          <w:sz w:val="28"/>
          <w:szCs w:val="28"/>
        </w:rPr>
        <w:t>2</w:t>
      </w:r>
      <w:r w:rsidRPr="001B03EF">
        <w:rPr>
          <w:sz w:val="28"/>
          <w:szCs w:val="28"/>
        </w:rPr>
        <w:t>3</w:t>
      </w:r>
      <w:r w:rsidR="00022CEF" w:rsidRPr="001B03EF">
        <w:rPr>
          <w:sz w:val="28"/>
          <w:szCs w:val="28"/>
        </w:rPr>
        <w:t xml:space="preserve">                                                                                                 </w:t>
      </w:r>
      <w:r w:rsidR="00EB3C13" w:rsidRPr="001B03EF">
        <w:rPr>
          <w:sz w:val="28"/>
          <w:szCs w:val="28"/>
        </w:rPr>
        <w:t xml:space="preserve">№ </w:t>
      </w:r>
      <w:r w:rsidR="00865000" w:rsidRPr="001B03EF">
        <w:rPr>
          <w:sz w:val="28"/>
          <w:szCs w:val="28"/>
        </w:rPr>
        <w:t>0-</w:t>
      </w:r>
      <w:r w:rsidR="00EB3C13" w:rsidRPr="001B03EF">
        <w:rPr>
          <w:sz w:val="28"/>
          <w:szCs w:val="28"/>
        </w:rPr>
        <w:t>П</w:t>
      </w:r>
    </w:p>
    <w:p w:rsidR="000600E3" w:rsidRPr="001B03EF" w:rsidRDefault="004D5A14" w:rsidP="00EB3C13">
      <w:pPr>
        <w:pStyle w:val="a5"/>
        <w:tabs>
          <w:tab w:val="left" w:pos="3044"/>
          <w:tab w:val="center" w:pos="4677"/>
        </w:tabs>
        <w:spacing w:after="360" w:line="240" w:lineRule="auto"/>
        <w:rPr>
          <w:sz w:val="28"/>
          <w:szCs w:val="28"/>
        </w:rPr>
      </w:pPr>
      <w:r w:rsidRPr="001B03EF">
        <w:rPr>
          <w:sz w:val="28"/>
          <w:szCs w:val="28"/>
        </w:rPr>
        <w:t>д</w:t>
      </w:r>
      <w:r w:rsidR="00EB3C13" w:rsidRPr="001B03EF">
        <w:rPr>
          <w:sz w:val="28"/>
          <w:szCs w:val="28"/>
        </w:rPr>
        <w:t>.</w:t>
      </w:r>
      <w:r w:rsidRPr="001B03EF">
        <w:rPr>
          <w:sz w:val="28"/>
          <w:szCs w:val="28"/>
        </w:rPr>
        <w:t xml:space="preserve"> Быданово</w:t>
      </w:r>
    </w:p>
    <w:p w:rsidR="004D5A14" w:rsidRPr="001B03EF" w:rsidRDefault="000600E3" w:rsidP="009C1228">
      <w:pPr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 xml:space="preserve">Об утверждении </w:t>
      </w:r>
      <w:r w:rsidR="004D5A14" w:rsidRPr="001B03EF">
        <w:rPr>
          <w:b/>
          <w:sz w:val="28"/>
          <w:szCs w:val="28"/>
        </w:rPr>
        <w:t xml:space="preserve">муниципальной </w:t>
      </w:r>
      <w:r w:rsidR="00F06B5B" w:rsidRPr="001B03EF">
        <w:rPr>
          <w:b/>
          <w:sz w:val="28"/>
          <w:szCs w:val="28"/>
        </w:rPr>
        <w:t>п</w:t>
      </w:r>
      <w:r w:rsidR="004D5A14" w:rsidRPr="001B03EF">
        <w:rPr>
          <w:b/>
          <w:sz w:val="28"/>
          <w:szCs w:val="28"/>
        </w:rPr>
        <w:t>рограммы</w:t>
      </w:r>
    </w:p>
    <w:p w:rsidR="000600E3" w:rsidRPr="001B03EF" w:rsidRDefault="009C1228" w:rsidP="004D5A14">
      <w:pPr>
        <w:spacing w:after="480"/>
        <w:jc w:val="center"/>
        <w:rPr>
          <w:b/>
          <w:bCs/>
          <w:sz w:val="28"/>
          <w:szCs w:val="28"/>
        </w:rPr>
      </w:pPr>
      <w:r w:rsidRPr="001B03EF">
        <w:rPr>
          <w:b/>
          <w:sz w:val="28"/>
          <w:szCs w:val="28"/>
        </w:rPr>
        <w:t>«</w:t>
      </w:r>
      <w:r w:rsidR="00EB3C13" w:rsidRPr="001B03EF">
        <w:rPr>
          <w:b/>
          <w:sz w:val="28"/>
          <w:szCs w:val="28"/>
        </w:rPr>
        <w:t>Охр</w:t>
      </w:r>
      <w:r w:rsidR="00AB0C37" w:rsidRPr="001B03EF">
        <w:rPr>
          <w:b/>
          <w:sz w:val="28"/>
          <w:szCs w:val="28"/>
        </w:rPr>
        <w:t xml:space="preserve">ана окружающей среды в </w:t>
      </w:r>
      <w:r w:rsidR="004D5A14" w:rsidRPr="001B03EF">
        <w:rPr>
          <w:b/>
          <w:sz w:val="28"/>
          <w:szCs w:val="28"/>
        </w:rPr>
        <w:t>Быдановском</w:t>
      </w:r>
      <w:r w:rsidRPr="001B03EF">
        <w:rPr>
          <w:b/>
          <w:bCs/>
          <w:sz w:val="28"/>
          <w:szCs w:val="28"/>
        </w:rPr>
        <w:t xml:space="preserve"> сельско</w:t>
      </w:r>
      <w:r w:rsidR="00EB3C13" w:rsidRPr="001B03EF">
        <w:rPr>
          <w:b/>
          <w:bCs/>
          <w:sz w:val="28"/>
          <w:szCs w:val="28"/>
        </w:rPr>
        <w:t>м</w:t>
      </w:r>
      <w:r w:rsidRPr="001B03EF">
        <w:rPr>
          <w:b/>
          <w:bCs/>
          <w:sz w:val="28"/>
          <w:szCs w:val="28"/>
        </w:rPr>
        <w:t xml:space="preserve"> поселени</w:t>
      </w:r>
      <w:r w:rsidR="00EB3C13" w:rsidRPr="001B03EF">
        <w:rPr>
          <w:b/>
          <w:bCs/>
          <w:sz w:val="28"/>
          <w:szCs w:val="28"/>
        </w:rPr>
        <w:t>и</w:t>
      </w:r>
      <w:r w:rsidR="001F117A" w:rsidRPr="001B03EF">
        <w:rPr>
          <w:b/>
          <w:bCs/>
          <w:sz w:val="28"/>
          <w:szCs w:val="28"/>
        </w:rPr>
        <w:t xml:space="preserve"> </w:t>
      </w:r>
      <w:r w:rsidRPr="001B03EF">
        <w:rPr>
          <w:b/>
          <w:bCs/>
          <w:sz w:val="28"/>
          <w:szCs w:val="28"/>
        </w:rPr>
        <w:t xml:space="preserve">Белохолуницкого района </w:t>
      </w:r>
      <w:r w:rsidR="004D5A14" w:rsidRPr="001B03EF">
        <w:rPr>
          <w:b/>
          <w:bCs/>
          <w:sz w:val="28"/>
          <w:szCs w:val="28"/>
        </w:rPr>
        <w:t>Кировской области</w:t>
      </w:r>
      <w:r w:rsidRPr="001B03EF">
        <w:rPr>
          <w:b/>
          <w:bCs/>
          <w:sz w:val="28"/>
          <w:szCs w:val="28"/>
        </w:rPr>
        <w:t xml:space="preserve"> на 20</w:t>
      </w:r>
      <w:r w:rsidR="006358B2" w:rsidRPr="001B03EF">
        <w:rPr>
          <w:b/>
          <w:bCs/>
          <w:sz w:val="28"/>
          <w:szCs w:val="28"/>
        </w:rPr>
        <w:t>23</w:t>
      </w:r>
      <w:r w:rsidR="004D5A14" w:rsidRPr="001B03EF">
        <w:rPr>
          <w:b/>
          <w:bCs/>
          <w:sz w:val="28"/>
          <w:szCs w:val="28"/>
        </w:rPr>
        <w:t>-</w:t>
      </w:r>
      <w:r w:rsidRPr="001B03EF">
        <w:rPr>
          <w:b/>
          <w:bCs/>
          <w:sz w:val="28"/>
          <w:szCs w:val="28"/>
        </w:rPr>
        <w:t>20</w:t>
      </w:r>
      <w:r w:rsidR="006358B2" w:rsidRPr="001B03EF">
        <w:rPr>
          <w:b/>
          <w:bCs/>
          <w:sz w:val="28"/>
          <w:szCs w:val="28"/>
        </w:rPr>
        <w:t>27</w:t>
      </w:r>
      <w:r w:rsidRPr="001B03EF">
        <w:rPr>
          <w:b/>
          <w:bCs/>
          <w:sz w:val="28"/>
          <w:szCs w:val="28"/>
        </w:rPr>
        <w:t xml:space="preserve"> годы</w:t>
      </w:r>
      <w:r w:rsidRPr="001B03EF">
        <w:rPr>
          <w:b/>
          <w:sz w:val="28"/>
          <w:szCs w:val="28"/>
        </w:rPr>
        <w:t>»</w:t>
      </w:r>
    </w:p>
    <w:p w:rsidR="000600E3" w:rsidRPr="001B03EF" w:rsidRDefault="001344E8" w:rsidP="004D5A14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В соответствии с Федеральным законом Российской Федерации от 10.01.2002 </w:t>
      </w:r>
      <w:r w:rsidR="001F117A" w:rsidRPr="001B03EF">
        <w:rPr>
          <w:sz w:val="28"/>
          <w:szCs w:val="28"/>
        </w:rPr>
        <w:t>№</w:t>
      </w:r>
      <w:r w:rsidR="004D5A14" w:rsidRPr="001B03EF">
        <w:rPr>
          <w:sz w:val="28"/>
          <w:szCs w:val="28"/>
        </w:rPr>
        <w:t>7-ФЗ «</w:t>
      </w:r>
      <w:r w:rsidRPr="001B03EF">
        <w:rPr>
          <w:sz w:val="28"/>
          <w:szCs w:val="28"/>
        </w:rPr>
        <w:t>Об охране окружающей среды», Федеральным законом от 06.10.2003 № 131-ФЗ «Об общих принципах организации местного самоупр</w:t>
      </w:r>
      <w:r w:rsidR="00B46E17" w:rsidRPr="001B03EF">
        <w:rPr>
          <w:sz w:val="28"/>
          <w:szCs w:val="28"/>
        </w:rPr>
        <w:t>авления в Российской Федерации»</w:t>
      </w:r>
      <w:r w:rsidRPr="001B03EF">
        <w:rPr>
          <w:sz w:val="28"/>
          <w:szCs w:val="28"/>
        </w:rPr>
        <w:t>, администрация</w:t>
      </w:r>
      <w:r w:rsidR="004D5A14" w:rsidRPr="001B03EF">
        <w:rPr>
          <w:sz w:val="28"/>
          <w:szCs w:val="28"/>
        </w:rPr>
        <w:t xml:space="preserve"> Быдановского</w:t>
      </w:r>
      <w:r w:rsidR="000600E3" w:rsidRPr="001B03EF">
        <w:rPr>
          <w:sz w:val="28"/>
          <w:szCs w:val="28"/>
        </w:rPr>
        <w:t xml:space="preserve"> сельского поселения ПОСТАНОВЛЯЕТ:</w:t>
      </w:r>
    </w:p>
    <w:p w:rsidR="000600E3" w:rsidRPr="001B03EF" w:rsidRDefault="000600E3" w:rsidP="004D5A14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        1. Утвердить муниципальную </w:t>
      </w:r>
      <w:r w:rsidR="00F06B5B" w:rsidRPr="001B03EF">
        <w:rPr>
          <w:sz w:val="28"/>
          <w:szCs w:val="28"/>
        </w:rPr>
        <w:t>п</w:t>
      </w:r>
      <w:r w:rsidRPr="001B03EF">
        <w:rPr>
          <w:sz w:val="28"/>
          <w:szCs w:val="28"/>
        </w:rPr>
        <w:t>рограмму «</w:t>
      </w:r>
      <w:r w:rsidR="001344E8" w:rsidRPr="001B03EF">
        <w:rPr>
          <w:sz w:val="28"/>
          <w:szCs w:val="28"/>
        </w:rPr>
        <w:t>Охрана окружающей среды в</w:t>
      </w:r>
      <w:r w:rsidR="0047053A" w:rsidRPr="001B03EF">
        <w:rPr>
          <w:sz w:val="28"/>
          <w:szCs w:val="28"/>
        </w:rPr>
        <w:t xml:space="preserve"> </w:t>
      </w:r>
      <w:r w:rsidR="004D5A14" w:rsidRPr="001B03EF">
        <w:rPr>
          <w:bCs/>
          <w:sz w:val="28"/>
          <w:szCs w:val="28"/>
        </w:rPr>
        <w:t>Быдановском</w:t>
      </w:r>
      <w:r w:rsidR="009C1228" w:rsidRPr="001B03EF">
        <w:rPr>
          <w:bCs/>
          <w:sz w:val="28"/>
          <w:szCs w:val="28"/>
        </w:rPr>
        <w:t xml:space="preserve"> сельско</w:t>
      </w:r>
      <w:r w:rsidR="001344E8" w:rsidRPr="001B03EF">
        <w:rPr>
          <w:bCs/>
          <w:sz w:val="28"/>
          <w:szCs w:val="28"/>
        </w:rPr>
        <w:t>м</w:t>
      </w:r>
      <w:r w:rsidR="009C1228" w:rsidRPr="001B03EF">
        <w:rPr>
          <w:bCs/>
          <w:sz w:val="28"/>
          <w:szCs w:val="28"/>
        </w:rPr>
        <w:t xml:space="preserve"> поселени</w:t>
      </w:r>
      <w:r w:rsidR="001344E8" w:rsidRPr="001B03EF">
        <w:rPr>
          <w:bCs/>
          <w:sz w:val="28"/>
          <w:szCs w:val="28"/>
        </w:rPr>
        <w:t xml:space="preserve">и </w:t>
      </w:r>
      <w:r w:rsidR="004D5A14" w:rsidRPr="001B03EF">
        <w:rPr>
          <w:bCs/>
          <w:sz w:val="28"/>
          <w:szCs w:val="28"/>
        </w:rPr>
        <w:t>Белохолуницкого района Кировской области</w:t>
      </w:r>
      <w:r w:rsidR="009C1228" w:rsidRPr="001B03EF">
        <w:rPr>
          <w:bCs/>
          <w:sz w:val="28"/>
          <w:szCs w:val="28"/>
        </w:rPr>
        <w:t xml:space="preserve"> на 20</w:t>
      </w:r>
      <w:r w:rsidR="001344E8" w:rsidRPr="001B03EF">
        <w:rPr>
          <w:bCs/>
          <w:sz w:val="28"/>
          <w:szCs w:val="28"/>
        </w:rPr>
        <w:t>2</w:t>
      </w:r>
      <w:r w:rsidR="007671EB" w:rsidRPr="001B03EF">
        <w:rPr>
          <w:bCs/>
          <w:sz w:val="28"/>
          <w:szCs w:val="28"/>
        </w:rPr>
        <w:t>3</w:t>
      </w:r>
      <w:r w:rsidR="009C1228" w:rsidRPr="001B03EF">
        <w:rPr>
          <w:bCs/>
          <w:sz w:val="28"/>
          <w:szCs w:val="28"/>
        </w:rPr>
        <w:t>- 20</w:t>
      </w:r>
      <w:r w:rsidR="001344E8" w:rsidRPr="001B03EF">
        <w:rPr>
          <w:bCs/>
          <w:sz w:val="28"/>
          <w:szCs w:val="28"/>
        </w:rPr>
        <w:t>2</w:t>
      </w:r>
      <w:r w:rsidR="007671EB" w:rsidRPr="001B03EF">
        <w:rPr>
          <w:bCs/>
          <w:sz w:val="28"/>
          <w:szCs w:val="28"/>
        </w:rPr>
        <w:t>7</w:t>
      </w:r>
      <w:r w:rsidR="009C1228" w:rsidRPr="001B03EF">
        <w:rPr>
          <w:bCs/>
          <w:sz w:val="28"/>
          <w:szCs w:val="28"/>
        </w:rPr>
        <w:t xml:space="preserve"> годы</w:t>
      </w:r>
      <w:r w:rsidRPr="001B03EF">
        <w:rPr>
          <w:sz w:val="28"/>
          <w:szCs w:val="28"/>
        </w:rPr>
        <w:t>»</w:t>
      </w:r>
      <w:r w:rsidR="001344E8" w:rsidRPr="001B03EF">
        <w:rPr>
          <w:sz w:val="28"/>
          <w:szCs w:val="28"/>
        </w:rPr>
        <w:t xml:space="preserve"> согласно приложению</w:t>
      </w:r>
      <w:r w:rsidRPr="001B03EF">
        <w:rPr>
          <w:sz w:val="28"/>
          <w:szCs w:val="28"/>
        </w:rPr>
        <w:t xml:space="preserve">. </w:t>
      </w:r>
    </w:p>
    <w:p w:rsidR="000600E3" w:rsidRPr="001B03EF" w:rsidRDefault="000600E3" w:rsidP="000600E3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       2.</w:t>
      </w:r>
      <w:r w:rsidR="001344E8" w:rsidRPr="001B03EF">
        <w:rPr>
          <w:sz w:val="28"/>
          <w:szCs w:val="28"/>
        </w:rPr>
        <w:t>Настоящее п</w:t>
      </w:r>
      <w:r w:rsidRPr="001B03EF">
        <w:rPr>
          <w:sz w:val="28"/>
          <w:szCs w:val="28"/>
        </w:rPr>
        <w:t xml:space="preserve">остановление вступает в силу </w:t>
      </w:r>
      <w:r w:rsidR="00865000" w:rsidRPr="001B03EF">
        <w:rPr>
          <w:sz w:val="28"/>
          <w:szCs w:val="28"/>
        </w:rPr>
        <w:t>со дня его официального опубликования и распространяется на правоотношения, возникшие с 01.01.2023</w:t>
      </w:r>
      <w:r w:rsidR="00D05C54" w:rsidRPr="001B03EF">
        <w:rPr>
          <w:sz w:val="28"/>
          <w:szCs w:val="28"/>
        </w:rPr>
        <w:t>.</w:t>
      </w:r>
    </w:p>
    <w:p w:rsidR="000600E3" w:rsidRPr="001B03EF" w:rsidRDefault="000600E3" w:rsidP="000600E3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0600E3" w:rsidRPr="001B03EF" w:rsidRDefault="000600E3" w:rsidP="000600E3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1344E8" w:rsidRPr="001B03EF" w:rsidRDefault="00AB0C37" w:rsidP="000600E3">
      <w:pPr>
        <w:rPr>
          <w:sz w:val="28"/>
          <w:szCs w:val="28"/>
        </w:rPr>
      </w:pPr>
      <w:r w:rsidRPr="001B03EF">
        <w:rPr>
          <w:sz w:val="28"/>
          <w:szCs w:val="28"/>
        </w:rPr>
        <w:t xml:space="preserve"> Глава </w:t>
      </w:r>
      <w:r w:rsidR="004D5A14" w:rsidRPr="001B03EF">
        <w:rPr>
          <w:sz w:val="28"/>
          <w:szCs w:val="28"/>
        </w:rPr>
        <w:t>Быдановского</w:t>
      </w:r>
    </w:p>
    <w:p w:rsidR="000600E3" w:rsidRPr="001B03EF" w:rsidRDefault="000600E3" w:rsidP="000600E3">
      <w:pPr>
        <w:rPr>
          <w:sz w:val="28"/>
          <w:szCs w:val="28"/>
        </w:rPr>
      </w:pPr>
      <w:r w:rsidRPr="001B03EF">
        <w:rPr>
          <w:sz w:val="28"/>
          <w:szCs w:val="28"/>
        </w:rPr>
        <w:t xml:space="preserve"> сельского поселения                                                    </w:t>
      </w:r>
      <w:r w:rsidR="004D5A14" w:rsidRPr="001B03EF">
        <w:rPr>
          <w:sz w:val="28"/>
          <w:szCs w:val="28"/>
        </w:rPr>
        <w:t>А.А. Городилов</w:t>
      </w:r>
    </w:p>
    <w:p w:rsidR="008332D8" w:rsidRPr="001B03EF" w:rsidRDefault="008332D8" w:rsidP="000600E3">
      <w:pPr>
        <w:rPr>
          <w:sz w:val="28"/>
          <w:szCs w:val="28"/>
        </w:rPr>
      </w:pPr>
    </w:p>
    <w:p w:rsidR="00865000" w:rsidRPr="001B03EF" w:rsidRDefault="00865000">
      <w:pPr>
        <w:spacing w:after="200" w:line="276" w:lineRule="auto"/>
        <w:rPr>
          <w:sz w:val="28"/>
          <w:szCs w:val="28"/>
        </w:rPr>
      </w:pPr>
      <w:r w:rsidRPr="001B03EF">
        <w:rPr>
          <w:sz w:val="28"/>
          <w:szCs w:val="28"/>
        </w:rPr>
        <w:br w:type="page"/>
      </w:r>
    </w:p>
    <w:p w:rsidR="007671EB" w:rsidRPr="001B03EF" w:rsidRDefault="00D051F7" w:rsidP="007671EB">
      <w:pPr>
        <w:jc w:val="both"/>
        <w:rPr>
          <w:b/>
          <w:color w:val="0000FF"/>
          <w:sz w:val="28"/>
          <w:szCs w:val="28"/>
          <w:u w:val="single"/>
        </w:rPr>
      </w:pPr>
      <w:r w:rsidRPr="001B03EF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</w:t>
      </w:r>
      <w:r w:rsidR="004D5A14" w:rsidRPr="001B03EF">
        <w:rPr>
          <w:sz w:val="28"/>
          <w:szCs w:val="28"/>
        </w:rPr>
        <w:t xml:space="preserve">Быдановского </w:t>
      </w:r>
      <w:r w:rsidRPr="001B03EF">
        <w:rPr>
          <w:sz w:val="28"/>
          <w:szCs w:val="28"/>
        </w:rPr>
        <w:t xml:space="preserve">сельского поселения Белохолуницкого муниципального района Кировской области и на официальном сайте администрации </w:t>
      </w:r>
      <w:r w:rsidR="00865000" w:rsidRPr="001B03EF">
        <w:rPr>
          <w:sz w:val="28"/>
          <w:szCs w:val="28"/>
        </w:rPr>
        <w:t>Быдановского сельского поселения Белохолуницкого района</w:t>
      </w:r>
      <w:r w:rsidRPr="001B03EF">
        <w:rPr>
          <w:sz w:val="28"/>
          <w:szCs w:val="28"/>
        </w:rPr>
        <w:t xml:space="preserve"> Кировской области с электронным адресом в информационно-телекоммуникационной сети «Интернет» </w:t>
      </w:r>
      <w:hyperlink r:id="rId5" w:history="1">
        <w:r w:rsidR="00865000" w:rsidRPr="001B03EF">
          <w:rPr>
            <w:rStyle w:val="a8"/>
            <w:b/>
            <w:bCs/>
            <w:sz w:val="28"/>
            <w:shd w:val="clear" w:color="auto" w:fill="FFFFFF"/>
          </w:rPr>
          <w:t>https://bydanovskoe-r43.gosweb.gosuslugi.ru</w:t>
        </w:r>
      </w:hyperlink>
    </w:p>
    <w:p w:rsidR="00865000" w:rsidRPr="001B03EF" w:rsidRDefault="00865000">
      <w:pPr>
        <w:spacing w:after="200" w:line="276" w:lineRule="auto"/>
        <w:rPr>
          <w:sz w:val="28"/>
          <w:szCs w:val="28"/>
        </w:rPr>
      </w:pPr>
      <w:r w:rsidRPr="001B03EF">
        <w:rPr>
          <w:sz w:val="28"/>
          <w:szCs w:val="28"/>
        </w:rPr>
        <w:br w:type="page"/>
      </w:r>
    </w:p>
    <w:p w:rsidR="007671EB" w:rsidRPr="001B03EF" w:rsidRDefault="007671EB" w:rsidP="007671EB">
      <w:pPr>
        <w:ind w:left="5387" w:firstLine="6"/>
        <w:rPr>
          <w:sz w:val="28"/>
          <w:szCs w:val="28"/>
        </w:rPr>
      </w:pPr>
      <w:r w:rsidRPr="001B03EF">
        <w:rPr>
          <w:sz w:val="28"/>
          <w:szCs w:val="28"/>
        </w:rPr>
        <w:lastRenderedPageBreak/>
        <w:t xml:space="preserve">Приложение </w:t>
      </w:r>
    </w:p>
    <w:p w:rsidR="007671EB" w:rsidRPr="001B03EF" w:rsidRDefault="007671EB" w:rsidP="007671EB">
      <w:pPr>
        <w:ind w:left="5387" w:firstLine="6"/>
        <w:rPr>
          <w:sz w:val="28"/>
          <w:szCs w:val="28"/>
        </w:rPr>
      </w:pPr>
      <w:r w:rsidRPr="001B03EF">
        <w:rPr>
          <w:sz w:val="28"/>
          <w:szCs w:val="28"/>
        </w:rPr>
        <w:t>к постановлению администрации Быдановского сельского поселения Белохолуницкого района</w:t>
      </w:r>
    </w:p>
    <w:p w:rsidR="007671EB" w:rsidRPr="001B03EF" w:rsidRDefault="007671EB" w:rsidP="007671EB">
      <w:pPr>
        <w:ind w:left="5387" w:firstLine="6"/>
        <w:rPr>
          <w:sz w:val="28"/>
          <w:szCs w:val="28"/>
        </w:rPr>
      </w:pPr>
      <w:r w:rsidRPr="001B03EF">
        <w:rPr>
          <w:sz w:val="28"/>
          <w:szCs w:val="28"/>
        </w:rPr>
        <w:t>Кировской области</w:t>
      </w:r>
    </w:p>
    <w:p w:rsidR="007671EB" w:rsidRPr="001B03EF" w:rsidRDefault="007671EB" w:rsidP="007671EB">
      <w:pPr>
        <w:ind w:left="5387" w:firstLine="6"/>
        <w:rPr>
          <w:sz w:val="28"/>
          <w:szCs w:val="28"/>
        </w:rPr>
      </w:pPr>
      <w:r w:rsidRPr="001B03EF">
        <w:rPr>
          <w:sz w:val="28"/>
          <w:szCs w:val="28"/>
        </w:rPr>
        <w:t xml:space="preserve">от 00.02.2023 № </w:t>
      </w:r>
      <w:r w:rsidR="00865000" w:rsidRPr="001B03EF">
        <w:rPr>
          <w:sz w:val="28"/>
          <w:szCs w:val="28"/>
        </w:rPr>
        <w:t>0</w:t>
      </w:r>
      <w:r w:rsidRPr="001B03EF">
        <w:rPr>
          <w:sz w:val="28"/>
          <w:szCs w:val="28"/>
        </w:rPr>
        <w:t>-П</w:t>
      </w:r>
    </w:p>
    <w:p w:rsidR="007671EB" w:rsidRPr="001B03EF" w:rsidRDefault="007671EB" w:rsidP="007671EB">
      <w:pPr>
        <w:spacing w:before="100" w:beforeAutospacing="1" w:after="100" w:afterAutospacing="1"/>
        <w:rPr>
          <w:bCs/>
          <w:sz w:val="28"/>
          <w:szCs w:val="28"/>
        </w:rPr>
      </w:pP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sz w:val="28"/>
          <w:szCs w:val="28"/>
        </w:rPr>
      </w:pPr>
      <w:r w:rsidRPr="001B03EF">
        <w:rPr>
          <w:b/>
          <w:bCs/>
          <w:sz w:val="28"/>
          <w:szCs w:val="28"/>
        </w:rPr>
        <w:t>Муниципальная программа</w:t>
      </w:r>
    </w:p>
    <w:p w:rsidR="007671EB" w:rsidRPr="001B03EF" w:rsidRDefault="007671EB" w:rsidP="007671EB">
      <w:pPr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«</w:t>
      </w:r>
      <w:r w:rsidRPr="001B03EF">
        <w:rPr>
          <w:b/>
          <w:color w:val="000000"/>
          <w:sz w:val="28"/>
          <w:szCs w:val="28"/>
        </w:rPr>
        <w:t>Охрана окружающей среды в Быдановском сельском поселении Белохолуницкого района Кировской области</w:t>
      </w:r>
      <w:r w:rsidRPr="001B03EF">
        <w:rPr>
          <w:b/>
          <w:sz w:val="28"/>
          <w:szCs w:val="28"/>
        </w:rPr>
        <w:t xml:space="preserve"> на 2023-2027 годы»</w:t>
      </w: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  <w:sectPr w:rsidR="007671EB" w:rsidRPr="001B03EF" w:rsidSect="007671EB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7671EB" w:rsidRPr="001B03EF" w:rsidRDefault="007671EB" w:rsidP="007671EB">
      <w:pPr>
        <w:jc w:val="center"/>
        <w:rPr>
          <w:b/>
          <w:bCs/>
          <w:sz w:val="28"/>
          <w:szCs w:val="28"/>
        </w:rPr>
      </w:pPr>
      <w:r w:rsidRPr="001B03EF">
        <w:rPr>
          <w:b/>
          <w:bCs/>
          <w:sz w:val="28"/>
          <w:szCs w:val="28"/>
        </w:rPr>
        <w:lastRenderedPageBreak/>
        <w:t>Паспорт муниципальной программы</w:t>
      </w:r>
    </w:p>
    <w:p w:rsidR="007671EB" w:rsidRPr="001B03EF" w:rsidRDefault="007671EB" w:rsidP="007671EB">
      <w:pPr>
        <w:jc w:val="center"/>
        <w:rPr>
          <w:b/>
          <w:bCs/>
          <w:sz w:val="28"/>
          <w:szCs w:val="28"/>
        </w:rPr>
      </w:pPr>
      <w:r w:rsidRPr="001B03EF">
        <w:rPr>
          <w:b/>
          <w:bCs/>
          <w:sz w:val="28"/>
          <w:szCs w:val="28"/>
        </w:rPr>
        <w:t>«</w:t>
      </w:r>
      <w:r w:rsidRPr="001B03EF">
        <w:rPr>
          <w:b/>
          <w:color w:val="000000"/>
          <w:sz w:val="28"/>
          <w:szCs w:val="28"/>
        </w:rPr>
        <w:t>Охрана окружающей среды в Быдановском сельском поселении Белохолуницкого района Кировской области</w:t>
      </w:r>
      <w:r w:rsidRPr="001B03EF">
        <w:rPr>
          <w:b/>
          <w:bCs/>
          <w:sz w:val="28"/>
          <w:szCs w:val="28"/>
        </w:rPr>
        <w:t xml:space="preserve"> на 2023-2027 годы»</w:t>
      </w:r>
    </w:p>
    <w:p w:rsidR="007671EB" w:rsidRPr="001B03EF" w:rsidRDefault="007671EB" w:rsidP="007671E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343"/>
      </w:tblGrid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Наименование</w:t>
            </w:r>
          </w:p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Муниципальная программа «</w:t>
            </w:r>
            <w:r w:rsidRPr="001B03EF">
              <w:rPr>
                <w:color w:val="000000"/>
                <w:sz w:val="28"/>
                <w:szCs w:val="28"/>
              </w:rPr>
              <w:t>Охрана окружающей среды в Быдановском сельском поселении Белохолуницкого района</w:t>
            </w:r>
            <w:r w:rsidR="00865000" w:rsidRPr="001B03EF">
              <w:rPr>
                <w:color w:val="000000"/>
                <w:sz w:val="28"/>
                <w:szCs w:val="28"/>
              </w:rPr>
              <w:t xml:space="preserve"> Кировской области</w:t>
            </w:r>
            <w:r w:rsidR="0047053A" w:rsidRPr="001B03EF">
              <w:rPr>
                <w:color w:val="000000"/>
                <w:sz w:val="28"/>
                <w:szCs w:val="28"/>
              </w:rPr>
              <w:t xml:space="preserve"> </w:t>
            </w:r>
            <w:r w:rsidRPr="001B03EF">
              <w:rPr>
                <w:sz w:val="28"/>
                <w:szCs w:val="28"/>
              </w:rPr>
              <w:t>на 2023-2027 годы»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B03EF">
              <w:rPr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widowControl w:val="0"/>
              <w:jc w:val="both"/>
              <w:rPr>
                <w:sz w:val="28"/>
                <w:szCs w:val="28"/>
              </w:rPr>
            </w:pPr>
            <w:r w:rsidRPr="001B03EF">
              <w:rPr>
                <w:color w:val="000000"/>
                <w:sz w:val="28"/>
                <w:szCs w:val="28"/>
              </w:rPr>
              <w:t>Администрация Быдановского</w:t>
            </w:r>
            <w:r w:rsidRPr="001B03EF">
              <w:rPr>
                <w:sz w:val="28"/>
                <w:szCs w:val="28"/>
              </w:rPr>
              <w:t xml:space="preserve"> сельского поселения Белохолуницкого</w:t>
            </w:r>
            <w:r w:rsidRPr="001B03EF">
              <w:rPr>
                <w:color w:val="000000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bookmarkStart w:id="0" w:name="_Hlk45809057"/>
            <w:r w:rsidRPr="001B03EF">
              <w:rPr>
                <w:sz w:val="28"/>
                <w:szCs w:val="28"/>
              </w:rPr>
              <w:t>улучшение экологической ситуации на территории Быдановского сельского поселения Белохолуницкого района Кировской области;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повышение уровня экологической безопасности граждан за счет уменьшения негативного влияния на окружающую среду твердых бытовых (коммунальных) отходов путем ликвидации несанкционированной свалк</w:t>
            </w:r>
            <w:bookmarkStart w:id="1" w:name="_Hlk45808030"/>
            <w:r w:rsidRPr="001B03EF">
              <w:rPr>
                <w:sz w:val="28"/>
                <w:szCs w:val="28"/>
              </w:rPr>
              <w:t>и на территории Быдановского сельского поселения Белохолуницкого района Кировской области</w:t>
            </w:r>
            <w:bookmarkEnd w:id="0"/>
            <w:bookmarkEnd w:id="1"/>
            <w:r w:rsidRPr="001B03EF">
              <w:rPr>
                <w:sz w:val="28"/>
                <w:szCs w:val="28"/>
              </w:rPr>
              <w:t>, не отвечающей требованиям природоохранного законодательства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обеспечение охраны окружающей среды и экологической безопасности;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уменьшение негативного воздействия отходов на окружающую среду, безопасное размещение отходов.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Целевые показатели эффективности реализацииПрограммы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количество закрытых (ликвидированных) свалок бытовых отходов;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отсутствие обращений юридических и физических лиц по фактам нарушения природоохранного законодательства, не обеспеченных при рассмотрении принятыми административными мерами;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 xml:space="preserve">Основные </w:t>
            </w:r>
            <w:bookmarkStart w:id="2" w:name="_Hlk45808533"/>
            <w:r w:rsidRPr="001B03EF">
              <w:rPr>
                <w:b/>
                <w:sz w:val="28"/>
                <w:szCs w:val="28"/>
              </w:rPr>
              <w:t>мероприятия Программы</w:t>
            </w:r>
            <w:bookmarkEnd w:id="2"/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9F295A" w:rsidP="00767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Ликвидация   свалок бытовых (коммунальных) отходов на территории Кировской области, не отвечающих требованиям природоохранного законодательства, Белохолуницкий район, Быдановское сельское поселение, д. Быданово;</w:t>
            </w:r>
          </w:p>
          <w:p w:rsidR="009F295A" w:rsidRPr="001B03EF" w:rsidRDefault="009F295A" w:rsidP="00767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 xml:space="preserve">Разработка проектно-сметной документации в целях реализации мероприятия, направленного на ликвидацию свалок бытовых (коммунальных) отходов на территории Кировской области, не отвечающих требованиям природоохранного </w:t>
            </w:r>
            <w:r w:rsidRPr="001B03EF">
              <w:rPr>
                <w:sz w:val="28"/>
                <w:szCs w:val="28"/>
              </w:rPr>
              <w:lastRenderedPageBreak/>
              <w:t>законодательства, Белохолуницкий район, Быдановское сельское поселение, д. Быданово;</w:t>
            </w:r>
          </w:p>
          <w:p w:rsidR="009F295A" w:rsidRPr="001B03EF" w:rsidRDefault="009F295A" w:rsidP="00767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Оценка химического состояния почв после ликвидации свалки д. Быданово Белохолуницкого района Кировской области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Реализация мероприятий программы будет осуществляться   с 2023 по 2027 годы. Выделение этапов не предусматривается.</w:t>
            </w:r>
          </w:p>
        </w:tc>
      </w:tr>
      <w:tr w:rsidR="007671EB" w:rsidRPr="001B03EF" w:rsidTr="0052351B">
        <w:trPr>
          <w:trHeight w:val="36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Объем и источники</w:t>
            </w:r>
          </w:p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финансирования</w:t>
            </w:r>
          </w:p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Общий объем финансирования Программы составляет</w:t>
            </w:r>
          </w:p>
          <w:p w:rsidR="007671EB" w:rsidRPr="001B03EF" w:rsidRDefault="006358B2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1545,0</w:t>
            </w:r>
            <w:r w:rsidR="007671EB" w:rsidRPr="001B03EF">
              <w:rPr>
                <w:sz w:val="28"/>
                <w:szCs w:val="28"/>
              </w:rPr>
              <w:t>00 тыс. рублей, из них: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2023 году –</w:t>
            </w:r>
            <w:r w:rsidR="006358B2" w:rsidRPr="001B03EF">
              <w:rPr>
                <w:sz w:val="28"/>
                <w:szCs w:val="28"/>
              </w:rPr>
              <w:t>1545,0</w:t>
            </w:r>
            <w:r w:rsidRPr="001B03EF">
              <w:rPr>
                <w:sz w:val="28"/>
                <w:szCs w:val="28"/>
              </w:rPr>
              <w:t>00 тыс. рублей;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2024 году – 0,00 тыс. рублей;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2025 году – 0,00 тыс. рублей;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2026 году – 0,00 тыс. рублей;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2027 году - 0,00 тыс. рублей;</w:t>
            </w:r>
          </w:p>
          <w:p w:rsidR="007671EB" w:rsidRPr="001B03EF" w:rsidRDefault="007671EB" w:rsidP="007671EB">
            <w:pPr>
              <w:jc w:val="both"/>
              <w:rPr>
                <w:rFonts w:eastAsia="Arial"/>
                <w:sz w:val="28"/>
                <w:szCs w:val="28"/>
              </w:rPr>
            </w:pPr>
            <w:r w:rsidRPr="001B03EF">
              <w:rPr>
                <w:rFonts w:eastAsia="Arial"/>
                <w:sz w:val="28"/>
                <w:szCs w:val="28"/>
              </w:rPr>
              <w:t>в том числе:</w:t>
            </w:r>
          </w:p>
          <w:p w:rsidR="007671EB" w:rsidRPr="001B03EF" w:rsidRDefault="007671EB" w:rsidP="007671EB">
            <w:pPr>
              <w:jc w:val="both"/>
              <w:rPr>
                <w:rFonts w:eastAsia="Arial"/>
                <w:sz w:val="28"/>
                <w:szCs w:val="28"/>
              </w:rPr>
            </w:pPr>
            <w:r w:rsidRPr="001B03EF">
              <w:rPr>
                <w:rFonts w:eastAsia="Arial"/>
                <w:sz w:val="28"/>
                <w:szCs w:val="28"/>
              </w:rPr>
              <w:t xml:space="preserve">областной бюджет – </w:t>
            </w:r>
            <w:r w:rsidR="006358B2" w:rsidRPr="001B03EF">
              <w:rPr>
                <w:rFonts w:eastAsia="Arial"/>
                <w:sz w:val="28"/>
                <w:szCs w:val="28"/>
              </w:rPr>
              <w:t>1388,9</w:t>
            </w:r>
            <w:r w:rsidRPr="001B03EF">
              <w:rPr>
                <w:rFonts w:eastAsia="Arial"/>
                <w:sz w:val="28"/>
                <w:szCs w:val="28"/>
              </w:rPr>
              <w:t>00 тыс. рублей;</w:t>
            </w:r>
          </w:p>
          <w:p w:rsidR="007671EB" w:rsidRPr="001B03EF" w:rsidRDefault="007671EB" w:rsidP="006358B2">
            <w:pPr>
              <w:jc w:val="both"/>
              <w:rPr>
                <w:rFonts w:eastAsia="Arial"/>
                <w:sz w:val="28"/>
                <w:szCs w:val="28"/>
              </w:rPr>
            </w:pPr>
            <w:r w:rsidRPr="001B03EF">
              <w:rPr>
                <w:rFonts w:eastAsia="Arial"/>
                <w:sz w:val="28"/>
                <w:szCs w:val="28"/>
              </w:rPr>
              <w:t xml:space="preserve">местный бюджет – </w:t>
            </w:r>
            <w:r w:rsidR="006358B2" w:rsidRPr="001B03EF">
              <w:rPr>
                <w:rFonts w:eastAsia="Arial"/>
                <w:sz w:val="28"/>
                <w:szCs w:val="28"/>
              </w:rPr>
              <w:t>156,1</w:t>
            </w:r>
            <w:r w:rsidRPr="001B03EF">
              <w:rPr>
                <w:rFonts w:eastAsia="Arial"/>
                <w:sz w:val="28"/>
                <w:szCs w:val="28"/>
              </w:rPr>
              <w:t>00 тыс. рублей;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Ожидаемые конечные результаты реализации</w:t>
            </w:r>
          </w:p>
          <w:p w:rsidR="007671EB" w:rsidRPr="001B03EF" w:rsidRDefault="007671EB" w:rsidP="007671EB">
            <w:pPr>
              <w:rPr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suppressAutoHyphens/>
              <w:autoSpaceDE w:val="0"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количество закрытых (ликвидированных) свалок бытовых отходов, 1 единица;</w:t>
            </w:r>
          </w:p>
          <w:p w:rsidR="007671EB" w:rsidRPr="001B03EF" w:rsidRDefault="007671EB" w:rsidP="007671E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отсутствие обращений юридических и физических лиц по фактам нарушения природоохранного законодательства, не обеспеченных при рассмотрении принятыми административными мерами, 0 обращений;</w:t>
            </w:r>
          </w:p>
        </w:tc>
      </w:tr>
    </w:tbl>
    <w:p w:rsidR="007671EB" w:rsidRPr="001B03EF" w:rsidRDefault="007671EB" w:rsidP="007671EB">
      <w:pPr>
        <w:widowControl w:val="0"/>
        <w:numPr>
          <w:ilvl w:val="0"/>
          <w:numId w:val="1"/>
        </w:numPr>
        <w:suppressAutoHyphens/>
        <w:autoSpaceDE w:val="0"/>
        <w:spacing w:before="120" w:after="120"/>
        <w:jc w:val="both"/>
        <w:outlineLvl w:val="1"/>
        <w:rPr>
          <w:rFonts w:eastAsia="Arial"/>
          <w:b/>
          <w:sz w:val="28"/>
          <w:szCs w:val="28"/>
          <w:lang w:eastAsia="ar-SA"/>
        </w:rPr>
      </w:pPr>
      <w:r w:rsidRPr="001B03EF">
        <w:rPr>
          <w:rFonts w:eastAsia="Arial"/>
          <w:b/>
          <w:sz w:val="28"/>
          <w:szCs w:val="28"/>
          <w:lang w:eastAsia="ar-SA"/>
        </w:rPr>
        <w:t>Общая характеристика сферы реализации программы, в том числе формулировки основных проблем в указанной сфере и прогноз ее развития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Предметом особого внимания государства является регулирование отношений в области охраны окружающей среды, использования и охраны природных ресурсов, которые представляют собой не только основу для развития экономики и социальной сферы, но и гарантию нормальной жизнедеятельности для нынешних и будущих поколений. 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</w:t>
      </w:r>
      <w:r w:rsidRPr="001B03EF">
        <w:rPr>
          <w:sz w:val="28"/>
          <w:szCs w:val="28"/>
        </w:rPr>
        <w:lastRenderedPageBreak/>
        <w:t>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В настоящее время на территории </w:t>
      </w:r>
      <w:bookmarkStart w:id="3" w:name="_Hlk45808111"/>
      <w:r w:rsidRPr="001B03EF">
        <w:rPr>
          <w:sz w:val="28"/>
          <w:szCs w:val="28"/>
        </w:rPr>
        <w:t>Быдановского сельского поселения Белохолуницкого района Кировской области</w:t>
      </w:r>
      <w:bookmarkEnd w:id="3"/>
      <w:r w:rsidRPr="001B03EF">
        <w:rPr>
          <w:sz w:val="28"/>
          <w:szCs w:val="28"/>
        </w:rPr>
        <w:t xml:space="preserve"> одна несанкционированная свалка твердых бытовых (коммунальных) отходов, оказывающих вредное влияние на окружающую среду и экологическую безопасность граждан.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 функционирования одного из звеньев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муниципального образования.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Программа разработана с целью обеспечения охраны окружающей среды, её сохранения и восстановления; формирования экологической культуры населения.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widowControl w:val="0"/>
        <w:numPr>
          <w:ilvl w:val="0"/>
          <w:numId w:val="1"/>
        </w:numPr>
        <w:suppressAutoHyphens/>
        <w:autoSpaceDE w:val="0"/>
        <w:spacing w:before="120" w:after="120"/>
        <w:jc w:val="both"/>
        <w:outlineLvl w:val="1"/>
        <w:rPr>
          <w:rFonts w:eastAsia="Arial"/>
          <w:b/>
          <w:sz w:val="28"/>
          <w:szCs w:val="28"/>
          <w:lang w:eastAsia="ar-SA"/>
        </w:rPr>
      </w:pPr>
      <w:r w:rsidRPr="001B03EF">
        <w:rPr>
          <w:rFonts w:eastAsia="Arial"/>
          <w:b/>
          <w:sz w:val="28"/>
          <w:szCs w:val="28"/>
          <w:lang w:eastAsia="ar-SA"/>
        </w:rPr>
        <w:t>Приоритеты государственной политики в сфере реализации программы, цели, задачи, целевые показатели эффективности реализации подпрограммы, описание ожидаемых конечных результатов программы, сроков и этапов реализации программы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На территории Быдановского сельского поселения приоритеты государственной политики в сфере природопользования и охраны окружающей среды определены Конституцией Российской Федерации, а также следующими стратегическими документами, утвержденными Президентом Российской Федерации, Правительством Российской Федерации, Правительством Кировской области: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30.04.2012;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другими документами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Основными целями и задачами Программы является: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-улучшение экологической ситуации на территории Быдановского сельского поселения Белохолуницкого района Кировской области;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426"/>
        <w:jc w:val="both"/>
        <w:rPr>
          <w:sz w:val="28"/>
          <w:szCs w:val="28"/>
        </w:rPr>
      </w:pPr>
      <w:r w:rsidRPr="001B03EF">
        <w:rPr>
          <w:sz w:val="28"/>
          <w:szCs w:val="28"/>
        </w:rPr>
        <w:lastRenderedPageBreak/>
        <w:t xml:space="preserve">  -достижение экологической безопасности граждан за счет уменьшения негативного влияния на окружающую среду твердых бытовых отходов путем ликвидации несанкционированной свалки на территории Быдановского сельского поселения Белохолуницкого района Кировской области;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-организация взаимодействия между предприятиями, организациями и учреждениями при решении вопросов по ликвидации несанкционированной свалки твердых бытовых(коммунальных)отходов.</w:t>
      </w:r>
      <w:bookmarkStart w:id="4" w:name="_Hlk45810863"/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70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Показателями эффективности реализации программы являются: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70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-количество обращений юридических и физических лиц по   фактам нарушения природоохранного законодательства, не обеспеченных при рассмотрении принятыми административными мерами;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70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-количество ликвидированных свалок.</w:t>
      </w:r>
    </w:p>
    <w:p w:rsidR="007671EB" w:rsidRPr="001B03EF" w:rsidRDefault="007671EB" w:rsidP="007671EB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B03EF">
        <w:rPr>
          <w:rFonts w:eastAsia="Arial"/>
          <w:sz w:val="28"/>
          <w:szCs w:val="28"/>
          <w:lang w:eastAsia="ar-SA"/>
        </w:rPr>
        <w:t>По итогам реализации программы к концу 202</w:t>
      </w:r>
      <w:r w:rsidR="00924B6B" w:rsidRPr="001B03EF">
        <w:rPr>
          <w:rFonts w:eastAsia="Arial"/>
          <w:sz w:val="28"/>
          <w:szCs w:val="28"/>
          <w:lang w:eastAsia="ar-SA"/>
        </w:rPr>
        <w:t>7</w:t>
      </w:r>
      <w:r w:rsidRPr="001B03EF">
        <w:rPr>
          <w:rFonts w:eastAsia="Arial"/>
          <w:sz w:val="28"/>
          <w:szCs w:val="28"/>
          <w:lang w:eastAsia="ar-SA"/>
        </w:rPr>
        <w:t xml:space="preserve"> года будут достигнуты следующие ожидаемые результаты:</w:t>
      </w:r>
    </w:p>
    <w:p w:rsidR="007671EB" w:rsidRPr="001B03EF" w:rsidRDefault="007671EB" w:rsidP="007671EB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B03EF">
        <w:rPr>
          <w:rFonts w:eastAsia="Arial"/>
          <w:sz w:val="28"/>
          <w:szCs w:val="28"/>
          <w:lang w:eastAsia="ar-SA"/>
        </w:rPr>
        <w:t>количество закрытых (ликвидированных) свалок коммунальных отходов, 1 единица;</w:t>
      </w:r>
    </w:p>
    <w:p w:rsidR="007671EB" w:rsidRPr="001B03EF" w:rsidRDefault="007671EB" w:rsidP="007671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B03EF">
        <w:rPr>
          <w:sz w:val="28"/>
          <w:szCs w:val="28"/>
        </w:rPr>
        <w:tab/>
        <w:t>отсутствие обращений юридических и физических лиц по фактам нарушения природоохранного законодательства, не обеспеченных при рассмотрении принятыми административными мерами, 0 обращений.</w:t>
      </w:r>
    </w:p>
    <w:p w:rsidR="007671EB" w:rsidRPr="001B03EF" w:rsidRDefault="007671EB" w:rsidP="007671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B03EF">
        <w:rPr>
          <w:sz w:val="28"/>
          <w:szCs w:val="28"/>
        </w:rPr>
        <w:tab/>
        <w:t>Сведения о целевых показателях эффективности представлены в приложении № 1 к программе.</w:t>
      </w:r>
    </w:p>
    <w:bookmarkEnd w:id="4"/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3. Показатели эффективности Программы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Показатели эффективности Программы, которых планируется достичь в 2023 - 2027 годах: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 ликвидация несанкционированной свалки;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 отсутствие обращений юридических и физических лиц по фактам нарушения природоохранного законодательства, не обеспеченных при рассмотрении принятыми административными мерами.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4. Ресурсное обеспечение Программы</w:t>
      </w:r>
    </w:p>
    <w:p w:rsidR="007671EB" w:rsidRPr="001B03EF" w:rsidRDefault="007671EB" w:rsidP="007671EB">
      <w:pPr>
        <w:tabs>
          <w:tab w:val="left" w:pos="3559"/>
        </w:tabs>
        <w:ind w:firstLine="709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Основным источником финансирования мероприятий программы являются средства областного и </w:t>
      </w:r>
      <w:r w:rsidR="00924B6B" w:rsidRPr="001B03EF">
        <w:rPr>
          <w:sz w:val="28"/>
          <w:szCs w:val="28"/>
        </w:rPr>
        <w:t>местного</w:t>
      </w:r>
      <w:r w:rsidRPr="001B03EF">
        <w:rPr>
          <w:sz w:val="28"/>
          <w:szCs w:val="28"/>
        </w:rPr>
        <w:t xml:space="preserve"> бюджетов.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>Общий объем финансирова</w:t>
      </w:r>
      <w:bookmarkStart w:id="5" w:name="_GoBack"/>
      <w:bookmarkEnd w:id="5"/>
      <w:r w:rsidRPr="001B03EF">
        <w:rPr>
          <w:sz w:val="28"/>
          <w:szCs w:val="28"/>
        </w:rPr>
        <w:t xml:space="preserve">ния </w:t>
      </w:r>
      <w:r w:rsidR="006358B2" w:rsidRPr="001B03EF">
        <w:rPr>
          <w:sz w:val="28"/>
          <w:szCs w:val="28"/>
        </w:rPr>
        <w:t>1545,0</w:t>
      </w:r>
      <w:r w:rsidRPr="001B03EF">
        <w:rPr>
          <w:sz w:val="28"/>
          <w:szCs w:val="28"/>
        </w:rPr>
        <w:t>00 тыс. рублей, из них: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 xml:space="preserve">в 2023 году -  </w:t>
      </w:r>
      <w:r w:rsidR="006358B2" w:rsidRPr="001B03EF">
        <w:rPr>
          <w:sz w:val="28"/>
          <w:szCs w:val="28"/>
        </w:rPr>
        <w:t>1545,0</w:t>
      </w:r>
      <w:r w:rsidRPr="001B03EF">
        <w:rPr>
          <w:sz w:val="28"/>
          <w:szCs w:val="28"/>
        </w:rPr>
        <w:t>00</w:t>
      </w:r>
      <w:r w:rsidR="00022CEF" w:rsidRPr="001B03EF">
        <w:rPr>
          <w:sz w:val="28"/>
          <w:szCs w:val="28"/>
        </w:rPr>
        <w:t xml:space="preserve"> </w:t>
      </w:r>
      <w:r w:rsidRPr="001B03EF">
        <w:rPr>
          <w:sz w:val="28"/>
          <w:szCs w:val="28"/>
        </w:rPr>
        <w:t>тыс.</w:t>
      </w:r>
      <w:r w:rsidR="00022CEF" w:rsidRPr="001B03EF">
        <w:rPr>
          <w:sz w:val="28"/>
          <w:szCs w:val="28"/>
        </w:rPr>
        <w:t xml:space="preserve"> </w:t>
      </w:r>
      <w:r w:rsidRPr="001B03EF">
        <w:rPr>
          <w:sz w:val="28"/>
          <w:szCs w:val="28"/>
        </w:rPr>
        <w:t>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>в 2024 году – 0,00 тыс.</w:t>
      </w:r>
      <w:r w:rsidR="00022CEF" w:rsidRPr="001B03EF">
        <w:rPr>
          <w:sz w:val="28"/>
          <w:szCs w:val="28"/>
        </w:rPr>
        <w:t xml:space="preserve"> </w:t>
      </w:r>
      <w:r w:rsidRPr="001B03EF">
        <w:rPr>
          <w:sz w:val="28"/>
          <w:szCs w:val="28"/>
        </w:rPr>
        <w:t>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>в 2025 году -  0,00 тыс.</w:t>
      </w:r>
      <w:r w:rsidR="00022CEF" w:rsidRPr="001B03EF">
        <w:rPr>
          <w:sz w:val="28"/>
          <w:szCs w:val="28"/>
        </w:rPr>
        <w:t xml:space="preserve"> </w:t>
      </w:r>
      <w:r w:rsidRPr="001B03EF">
        <w:rPr>
          <w:sz w:val="28"/>
          <w:szCs w:val="28"/>
        </w:rPr>
        <w:t>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 xml:space="preserve">в 2026 году – 0,00 </w:t>
      </w:r>
      <w:r w:rsidR="00865000" w:rsidRPr="001B03EF">
        <w:rPr>
          <w:sz w:val="28"/>
          <w:szCs w:val="28"/>
        </w:rPr>
        <w:t>тыс. рублей</w:t>
      </w:r>
      <w:r w:rsidRPr="001B03EF">
        <w:rPr>
          <w:sz w:val="28"/>
          <w:szCs w:val="28"/>
        </w:rPr>
        <w:t>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>в2027 году – 0,00 тыс. 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lastRenderedPageBreak/>
        <w:t>в том числе: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>областной бюджет–</w:t>
      </w:r>
      <w:r w:rsidR="006358B2" w:rsidRPr="001B03EF">
        <w:rPr>
          <w:sz w:val="28"/>
          <w:szCs w:val="28"/>
        </w:rPr>
        <w:t>1388,9</w:t>
      </w:r>
      <w:r w:rsidRPr="001B03EF">
        <w:rPr>
          <w:sz w:val="28"/>
          <w:szCs w:val="28"/>
        </w:rPr>
        <w:t>00 тыс. 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 xml:space="preserve">местный бюджет– </w:t>
      </w:r>
      <w:r w:rsidR="006358B2" w:rsidRPr="001B03EF">
        <w:rPr>
          <w:sz w:val="28"/>
          <w:szCs w:val="28"/>
        </w:rPr>
        <w:t>156,1</w:t>
      </w:r>
      <w:r w:rsidRPr="001B03EF">
        <w:rPr>
          <w:sz w:val="28"/>
          <w:szCs w:val="28"/>
        </w:rPr>
        <w:t xml:space="preserve">00 </w:t>
      </w:r>
      <w:r w:rsidR="00865000" w:rsidRPr="001B03EF">
        <w:rPr>
          <w:sz w:val="28"/>
          <w:szCs w:val="28"/>
        </w:rPr>
        <w:t>тыс. рублей</w:t>
      </w:r>
      <w:r w:rsidRPr="001B03EF">
        <w:rPr>
          <w:sz w:val="28"/>
          <w:szCs w:val="28"/>
        </w:rPr>
        <w:t>;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Ресурсное обеспечение реализации программы за счет всех источников финансирования представлено в приложении № 3 к муниципальной программе.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5. Участие муниципального образования в реализации программы</w:t>
      </w:r>
    </w:p>
    <w:p w:rsidR="007671EB" w:rsidRPr="001B03EF" w:rsidRDefault="007671EB" w:rsidP="007671EB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</w:p>
    <w:p w:rsidR="007671EB" w:rsidRPr="001B03EF" w:rsidRDefault="007671EB" w:rsidP="007671EB">
      <w:pPr>
        <w:spacing w:line="276" w:lineRule="auto"/>
        <w:ind w:right="105"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Решению задачи «Обеспечение охраны окружающей среды и экологической безопасности, уменьшение негативного воздействия отходов на окружающую среду</w:t>
      </w:r>
      <w:r w:rsidR="00924B6B" w:rsidRPr="001B03EF">
        <w:rPr>
          <w:sz w:val="28"/>
          <w:szCs w:val="28"/>
        </w:rPr>
        <w:t>»</w:t>
      </w:r>
      <w:r w:rsidRPr="001B03EF">
        <w:rPr>
          <w:sz w:val="28"/>
          <w:szCs w:val="28"/>
        </w:rPr>
        <w:t xml:space="preserve"> способствует реализация органами местного самоуправления следующих мероприятий:</w:t>
      </w:r>
    </w:p>
    <w:p w:rsidR="007671EB" w:rsidRPr="001B03EF" w:rsidRDefault="007671EB" w:rsidP="007671EB">
      <w:pPr>
        <w:spacing w:line="276" w:lineRule="auto"/>
        <w:ind w:right="105"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мероприятий, направленных на ликвидацию накопленного экологического ущерба, в том числе ликвидацию и рекультивацию свалки, в соответствии </w:t>
      </w:r>
      <w:r w:rsidR="006436E1" w:rsidRPr="001B03EF">
        <w:rPr>
          <w:sz w:val="28"/>
          <w:szCs w:val="28"/>
        </w:rPr>
        <w:t xml:space="preserve">с </w:t>
      </w:r>
      <w:r w:rsidRPr="001B03EF">
        <w:rPr>
          <w:sz w:val="28"/>
          <w:szCs w:val="28"/>
        </w:rPr>
        <w:t>постановлением Правительства Кировской области от 27.12.2019 №731-П «Об утверждении государственной программы Кировской области «Охрана окружающей среды, воспроизводство и использование природных ресурсов»,</w:t>
      </w:r>
    </w:p>
    <w:p w:rsidR="007671EB" w:rsidRPr="001B03EF" w:rsidRDefault="007671EB" w:rsidP="007671EB">
      <w:pPr>
        <w:spacing w:line="276" w:lineRule="auto"/>
        <w:ind w:right="105"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мероприятий, направленных на снижение негативного воздействия отходов производства и потребления на окружающую среду, в том числе приведение мест размещения отходов в соответствие с установленными санитарно-эпидемиологическими и природоохранными требованиями, в соответствии с постановлением Правительства Российской Федерации от 28.12.2020 № 2314 «</w:t>
      </w:r>
      <w:r w:rsidR="00924B6B" w:rsidRPr="001B03EF">
        <w:rPr>
          <w:sz w:val="28"/>
          <w:szCs w:val="28"/>
        </w:rPr>
        <w:t>О</w:t>
      </w:r>
      <w:r w:rsidRPr="001B03EF">
        <w:rPr>
          <w:sz w:val="28"/>
          <w:szCs w:val="28"/>
        </w:rPr>
        <w:t>б утверждении Правил обращения  с отходами 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иразмещение которых может привлечь причинение вреда жизни, здоровью граждан, вреда животным, растениям и окружающей среде</w:t>
      </w:r>
      <w:r w:rsidR="006436E1" w:rsidRPr="001B03EF">
        <w:rPr>
          <w:sz w:val="28"/>
          <w:szCs w:val="28"/>
        </w:rPr>
        <w:t>»</w:t>
      </w:r>
      <w:r w:rsidRPr="001B03EF">
        <w:rPr>
          <w:sz w:val="28"/>
          <w:szCs w:val="28"/>
        </w:rPr>
        <w:t>;</w:t>
      </w:r>
    </w:p>
    <w:p w:rsidR="007671EB" w:rsidRPr="001B03EF" w:rsidRDefault="007671EB" w:rsidP="007671EB">
      <w:pPr>
        <w:spacing w:line="276" w:lineRule="auto"/>
        <w:ind w:right="105"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других мероприятий.</w:t>
      </w:r>
    </w:p>
    <w:p w:rsidR="007671EB" w:rsidRPr="001B03EF" w:rsidRDefault="007671EB" w:rsidP="007671EB">
      <w:pPr>
        <w:ind w:right="105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color w:val="FF0000"/>
          <w:sz w:val="28"/>
          <w:szCs w:val="28"/>
        </w:rPr>
      </w:pPr>
    </w:p>
    <w:p w:rsidR="007671EB" w:rsidRPr="001B03EF" w:rsidRDefault="007671EB" w:rsidP="007671EB">
      <w:pPr>
        <w:rPr>
          <w:sz w:val="28"/>
          <w:szCs w:val="28"/>
        </w:rPr>
        <w:sectPr w:rsidR="007671EB" w:rsidRPr="001B03EF" w:rsidSect="006E1830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7671EB" w:rsidRPr="001B03EF" w:rsidRDefault="007671EB" w:rsidP="007671EB">
      <w:pPr>
        <w:jc w:val="both"/>
        <w:rPr>
          <w:sz w:val="28"/>
          <w:szCs w:val="28"/>
        </w:rPr>
      </w:pPr>
    </w:p>
    <w:p w:rsidR="007671EB" w:rsidRPr="001B03EF" w:rsidRDefault="007671EB" w:rsidP="007671EB">
      <w:pPr>
        <w:ind w:left="12191" w:hanging="155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Приложение № 1</w:t>
      </w:r>
    </w:p>
    <w:p w:rsidR="007671EB" w:rsidRPr="001B03EF" w:rsidRDefault="007671EB" w:rsidP="007671EB">
      <w:pPr>
        <w:ind w:left="12744"/>
        <w:jc w:val="both"/>
        <w:rPr>
          <w:sz w:val="28"/>
          <w:szCs w:val="28"/>
        </w:rPr>
      </w:pPr>
    </w:p>
    <w:p w:rsidR="007671EB" w:rsidRPr="001B03EF" w:rsidRDefault="00865000" w:rsidP="007671EB">
      <w:pPr>
        <w:spacing w:after="720"/>
        <w:ind w:left="12049" w:hanging="155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к муниципальной </w:t>
      </w:r>
      <w:proofErr w:type="spellStart"/>
      <w:r w:rsidRPr="001B03EF">
        <w:rPr>
          <w:sz w:val="28"/>
          <w:szCs w:val="28"/>
        </w:rPr>
        <w:t>програм</w:t>
      </w:r>
      <w:r w:rsidR="007671EB" w:rsidRPr="001B03EF">
        <w:rPr>
          <w:sz w:val="28"/>
          <w:szCs w:val="28"/>
        </w:rPr>
        <w:t>е</w:t>
      </w:r>
      <w:proofErr w:type="spellEnd"/>
    </w:p>
    <w:p w:rsidR="007671EB" w:rsidRPr="001B03EF" w:rsidRDefault="007671EB" w:rsidP="007671EB">
      <w:pPr>
        <w:spacing w:after="240"/>
        <w:rPr>
          <w:b/>
          <w:sz w:val="28"/>
          <w:szCs w:val="28"/>
        </w:rPr>
        <w:sectPr w:rsidR="007671EB" w:rsidRPr="001B03EF" w:rsidSect="00AE5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B6B" w:rsidRPr="001B03EF" w:rsidRDefault="00924B6B" w:rsidP="00924B6B">
      <w:pPr>
        <w:spacing w:after="240"/>
        <w:jc w:val="right"/>
        <w:rPr>
          <w:sz w:val="28"/>
          <w:szCs w:val="28"/>
        </w:rPr>
      </w:pPr>
      <w:r w:rsidRPr="001B03EF">
        <w:rPr>
          <w:sz w:val="28"/>
          <w:szCs w:val="28"/>
        </w:rPr>
        <w:lastRenderedPageBreak/>
        <w:t>Приложение № 1</w:t>
      </w:r>
    </w:p>
    <w:p w:rsidR="00924B6B" w:rsidRPr="001B03EF" w:rsidRDefault="00924B6B" w:rsidP="00924B6B">
      <w:pPr>
        <w:spacing w:after="240"/>
        <w:jc w:val="right"/>
        <w:rPr>
          <w:sz w:val="28"/>
          <w:szCs w:val="28"/>
        </w:rPr>
      </w:pPr>
      <w:r w:rsidRPr="001B03EF">
        <w:rPr>
          <w:sz w:val="28"/>
          <w:szCs w:val="28"/>
        </w:rPr>
        <w:t>к муниципальной программе</w:t>
      </w:r>
    </w:p>
    <w:p w:rsidR="007671EB" w:rsidRPr="001B03EF" w:rsidRDefault="007671EB" w:rsidP="007671EB">
      <w:pPr>
        <w:spacing w:after="240"/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Сведения о целевых показателях эффективности реализации программы</w:t>
      </w:r>
    </w:p>
    <w:tbl>
      <w:tblPr>
        <w:tblpPr w:leftFromText="180" w:rightFromText="180" w:vertAnchor="text" w:horzAnchor="margin" w:tblpY="24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559"/>
        <w:gridCol w:w="1134"/>
        <w:gridCol w:w="1134"/>
        <w:gridCol w:w="1134"/>
        <w:gridCol w:w="1134"/>
        <w:gridCol w:w="1134"/>
      </w:tblGrid>
      <w:tr w:rsidR="007671EB" w:rsidRPr="001B03EF" w:rsidTr="00865000">
        <w:tc>
          <w:tcPr>
            <w:tcW w:w="675" w:type="dxa"/>
            <w:vMerge w:val="restart"/>
          </w:tcPr>
          <w:p w:rsidR="007671EB" w:rsidRPr="001B03EF" w:rsidRDefault="007671EB" w:rsidP="007671E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vMerge w:val="restart"/>
          </w:tcPr>
          <w:p w:rsidR="007671EB" w:rsidRPr="001B03EF" w:rsidRDefault="007671EB" w:rsidP="007671E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</w:tcPr>
          <w:p w:rsidR="007671EB" w:rsidRPr="001B03EF" w:rsidRDefault="007671EB" w:rsidP="007671E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7671EB" w:rsidRPr="001B03EF" w:rsidRDefault="007671EB" w:rsidP="007671EB">
            <w:pPr>
              <w:jc w:val="center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Значение показателя эффективности (факт, прогноз)</w:t>
            </w:r>
          </w:p>
        </w:tc>
      </w:tr>
      <w:tr w:rsidR="00865000" w:rsidRPr="001B03EF" w:rsidTr="00865000">
        <w:tc>
          <w:tcPr>
            <w:tcW w:w="675" w:type="dxa"/>
            <w:vMerge/>
          </w:tcPr>
          <w:p w:rsidR="00865000" w:rsidRPr="001B03EF" w:rsidRDefault="00865000" w:rsidP="007671EB">
            <w:pPr>
              <w:suppressAutoHyphens/>
              <w:autoSpaceDE w:val="0"/>
              <w:ind w:left="426" w:hanging="426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vMerge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2023</w:t>
            </w:r>
          </w:p>
          <w:p w:rsidR="00865000" w:rsidRPr="001B03EF" w:rsidRDefault="00F06B5B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2024</w:t>
            </w:r>
          </w:p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2025</w:t>
            </w:r>
          </w:p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2026</w:t>
            </w:r>
          </w:p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2027</w:t>
            </w:r>
          </w:p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</w:tr>
      <w:tr w:rsidR="00865000" w:rsidRPr="001B03EF" w:rsidTr="00865000">
        <w:tc>
          <w:tcPr>
            <w:tcW w:w="675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865000" w:rsidRPr="001B03EF" w:rsidRDefault="00865000" w:rsidP="007671EB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Программа «</w:t>
            </w:r>
            <w:r w:rsidRPr="001B03EF"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Охрана окружающей среды в Быдановском сельском поселении Белохолуницкого района Кировской области </w:t>
            </w:r>
            <w:r w:rsidRPr="001B03EF">
              <w:rPr>
                <w:rFonts w:eastAsia="Arial"/>
                <w:sz w:val="28"/>
                <w:szCs w:val="28"/>
                <w:lang w:eastAsia="ar-SA"/>
              </w:rPr>
              <w:t>на 2023-2027 годы»</w:t>
            </w:r>
          </w:p>
        </w:tc>
        <w:tc>
          <w:tcPr>
            <w:tcW w:w="1559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865000" w:rsidRPr="001B03EF" w:rsidTr="00865000">
        <w:tc>
          <w:tcPr>
            <w:tcW w:w="675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8" w:type="dxa"/>
          </w:tcPr>
          <w:p w:rsidR="00865000" w:rsidRPr="001B03EF" w:rsidRDefault="00865000" w:rsidP="007671EB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Количество закрытых (в том числе ликвидированных или рекультивированных) свалок бытовых (коммунальных) отходов</w:t>
            </w:r>
          </w:p>
        </w:tc>
        <w:tc>
          <w:tcPr>
            <w:tcW w:w="1559" w:type="dxa"/>
          </w:tcPr>
          <w:p w:rsidR="00865000" w:rsidRPr="001B03EF" w:rsidRDefault="00865000" w:rsidP="007671EB">
            <w:pPr>
              <w:jc w:val="center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jc w:val="center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jc w:val="center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ascii="Arial" w:eastAsia="Arial" w:hAnsi="Arial" w:cs="Arial"/>
                <w:sz w:val="28"/>
                <w:szCs w:val="28"/>
                <w:lang w:eastAsia="ar-SA"/>
              </w:rPr>
              <w:t>0</w:t>
            </w:r>
          </w:p>
        </w:tc>
      </w:tr>
      <w:tr w:rsidR="00865000" w:rsidRPr="001B03EF" w:rsidTr="00865000">
        <w:tc>
          <w:tcPr>
            <w:tcW w:w="675" w:type="dxa"/>
          </w:tcPr>
          <w:p w:rsidR="00865000" w:rsidRPr="001B03EF" w:rsidRDefault="00865000" w:rsidP="007671E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8" w:type="dxa"/>
          </w:tcPr>
          <w:p w:rsidR="00865000" w:rsidRPr="001B03EF" w:rsidRDefault="00865000" w:rsidP="007671E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Отсутствие обращений юридических и физических лиц по фактам нарушения природоохранного законодательства, не обеспеченных при рассмотрении принятыми административными мерами</w:t>
            </w:r>
          </w:p>
        </w:tc>
        <w:tc>
          <w:tcPr>
            <w:tcW w:w="1559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</w:tr>
    </w:tbl>
    <w:p w:rsidR="007671EB" w:rsidRPr="001B03EF" w:rsidRDefault="007671EB" w:rsidP="007671EB">
      <w:pPr>
        <w:jc w:val="center"/>
        <w:rPr>
          <w:sz w:val="28"/>
          <w:szCs w:val="28"/>
        </w:rPr>
      </w:pPr>
    </w:p>
    <w:p w:rsidR="007671EB" w:rsidRPr="001B03EF" w:rsidRDefault="007671EB" w:rsidP="007671EB">
      <w:pPr>
        <w:ind w:firstLine="12191"/>
        <w:rPr>
          <w:color w:val="000000"/>
          <w:sz w:val="28"/>
          <w:szCs w:val="28"/>
        </w:rPr>
      </w:pPr>
    </w:p>
    <w:p w:rsidR="007671EB" w:rsidRPr="001B03EF" w:rsidRDefault="007671EB" w:rsidP="007671EB">
      <w:pPr>
        <w:ind w:firstLine="12191"/>
        <w:rPr>
          <w:color w:val="000000"/>
          <w:sz w:val="28"/>
          <w:szCs w:val="28"/>
        </w:rPr>
      </w:pPr>
    </w:p>
    <w:p w:rsidR="007671EB" w:rsidRPr="001B03EF" w:rsidRDefault="007671EB" w:rsidP="007671EB">
      <w:pPr>
        <w:ind w:firstLine="12191"/>
        <w:rPr>
          <w:color w:val="000000"/>
          <w:sz w:val="28"/>
          <w:szCs w:val="28"/>
        </w:rPr>
      </w:pPr>
    </w:p>
    <w:p w:rsidR="007671EB" w:rsidRPr="001B03EF" w:rsidRDefault="007671EB" w:rsidP="007671EB">
      <w:pPr>
        <w:ind w:firstLine="12191"/>
        <w:rPr>
          <w:color w:val="000000"/>
          <w:sz w:val="28"/>
          <w:szCs w:val="28"/>
        </w:rPr>
      </w:pPr>
    </w:p>
    <w:p w:rsidR="007671EB" w:rsidRPr="001B03EF" w:rsidRDefault="007671EB">
      <w:pPr>
        <w:spacing w:after="200" w:line="276" w:lineRule="auto"/>
        <w:rPr>
          <w:color w:val="000000"/>
          <w:sz w:val="28"/>
          <w:szCs w:val="28"/>
        </w:rPr>
      </w:pPr>
    </w:p>
    <w:p w:rsidR="00F06B5B" w:rsidRPr="001B03EF" w:rsidRDefault="00F06B5B">
      <w:pPr>
        <w:spacing w:after="200" w:line="276" w:lineRule="auto"/>
        <w:rPr>
          <w:color w:val="000000"/>
          <w:sz w:val="28"/>
          <w:szCs w:val="28"/>
        </w:rPr>
      </w:pPr>
    </w:p>
    <w:p w:rsidR="00815274" w:rsidRPr="001B03EF" w:rsidRDefault="00815274" w:rsidP="00815274">
      <w:pPr>
        <w:ind w:firstLine="10631"/>
        <w:contextualSpacing/>
        <w:rPr>
          <w:color w:val="000000"/>
          <w:sz w:val="28"/>
          <w:szCs w:val="28"/>
        </w:rPr>
      </w:pPr>
      <w:r w:rsidRPr="001B03EF">
        <w:rPr>
          <w:color w:val="000000"/>
          <w:sz w:val="28"/>
          <w:szCs w:val="28"/>
        </w:rPr>
        <w:lastRenderedPageBreak/>
        <w:t>Приложение № 2</w:t>
      </w:r>
    </w:p>
    <w:p w:rsidR="00815274" w:rsidRPr="001B03EF" w:rsidRDefault="00815274" w:rsidP="00815274">
      <w:pPr>
        <w:spacing w:after="480"/>
        <w:ind w:firstLine="10631"/>
        <w:rPr>
          <w:sz w:val="28"/>
          <w:szCs w:val="28"/>
        </w:rPr>
      </w:pPr>
      <w:r w:rsidRPr="001B03EF">
        <w:rPr>
          <w:color w:val="000000"/>
          <w:sz w:val="28"/>
          <w:szCs w:val="28"/>
        </w:rPr>
        <w:t xml:space="preserve"> </w:t>
      </w:r>
      <w:r w:rsidR="00F06B5B" w:rsidRPr="001B03EF">
        <w:rPr>
          <w:color w:val="000000"/>
          <w:sz w:val="28"/>
          <w:szCs w:val="28"/>
        </w:rPr>
        <w:t xml:space="preserve">к </w:t>
      </w:r>
      <w:r w:rsidRPr="001B03EF">
        <w:rPr>
          <w:color w:val="000000"/>
          <w:sz w:val="28"/>
          <w:szCs w:val="28"/>
        </w:rPr>
        <w:t>муниципальной программе</w:t>
      </w:r>
    </w:p>
    <w:p w:rsidR="00815274" w:rsidRPr="001B03EF" w:rsidRDefault="00815274" w:rsidP="00815274">
      <w:pPr>
        <w:spacing w:after="240"/>
        <w:jc w:val="center"/>
        <w:rPr>
          <w:sz w:val="28"/>
          <w:szCs w:val="28"/>
        </w:rPr>
      </w:pPr>
      <w:r w:rsidRPr="001B03EF">
        <w:rPr>
          <w:b/>
          <w:bCs/>
          <w:color w:val="000000"/>
          <w:sz w:val="28"/>
          <w:szCs w:val="28"/>
        </w:rPr>
        <w:t>Расходы на реализацию программы за счет средств местного бюджета</w:t>
      </w:r>
    </w:p>
    <w:tbl>
      <w:tblPr>
        <w:tblW w:w="156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969"/>
        <w:gridCol w:w="3420"/>
        <w:gridCol w:w="992"/>
        <w:gridCol w:w="1027"/>
        <w:gridCol w:w="1027"/>
        <w:gridCol w:w="1027"/>
        <w:gridCol w:w="1027"/>
        <w:gridCol w:w="1054"/>
      </w:tblGrid>
      <w:tr w:rsidR="00815274" w:rsidRPr="001B03EF" w:rsidTr="008006C1">
        <w:trPr>
          <w:trHeight w:val="300"/>
        </w:trPr>
        <w:tc>
          <w:tcPr>
            <w:tcW w:w="568" w:type="dxa"/>
            <w:vMerge w:val="restart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969" w:type="dxa"/>
            <w:vMerge w:val="restart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 xml:space="preserve">Наименование программы, </w:t>
            </w:r>
          </w:p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3420" w:type="dxa"/>
            <w:vMerge w:val="restart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6154" w:type="dxa"/>
            <w:gridSpan w:val="6"/>
            <w:noWrap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Расходы (факт, прогноз), тыс. рублей</w:t>
            </w:r>
          </w:p>
        </w:tc>
      </w:tr>
      <w:tr w:rsidR="00815274" w:rsidRPr="001B03EF" w:rsidTr="008006C1">
        <w:trPr>
          <w:trHeight w:val="465"/>
        </w:trPr>
        <w:tc>
          <w:tcPr>
            <w:tcW w:w="568" w:type="dxa"/>
            <w:vMerge/>
            <w:hideMark/>
          </w:tcPr>
          <w:p w:rsidR="00815274" w:rsidRPr="001B03EF" w:rsidRDefault="00815274" w:rsidP="008006C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15274" w:rsidRPr="001B03EF" w:rsidRDefault="00815274" w:rsidP="008006C1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hideMark/>
          </w:tcPr>
          <w:p w:rsidR="00815274" w:rsidRPr="001B03EF" w:rsidRDefault="00815274" w:rsidP="008006C1">
            <w:pPr>
              <w:rPr>
                <w:color w:val="000000"/>
              </w:rPr>
            </w:pPr>
          </w:p>
        </w:tc>
        <w:tc>
          <w:tcPr>
            <w:tcW w:w="3420" w:type="dxa"/>
            <w:vMerge/>
            <w:hideMark/>
          </w:tcPr>
          <w:p w:rsidR="00815274" w:rsidRPr="001B03EF" w:rsidRDefault="00815274" w:rsidP="008006C1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2023</w:t>
            </w:r>
          </w:p>
          <w:p w:rsidR="00F06B5B" w:rsidRPr="001B03EF" w:rsidRDefault="00F06B5B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2024 прогноз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2025 прогноз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2026 прогноз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2027 прогноз</w:t>
            </w:r>
          </w:p>
        </w:tc>
        <w:tc>
          <w:tcPr>
            <w:tcW w:w="1054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815274" w:rsidRPr="001B03EF" w:rsidTr="008006C1">
        <w:trPr>
          <w:trHeight w:val="523"/>
        </w:trPr>
        <w:tc>
          <w:tcPr>
            <w:tcW w:w="568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3969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"Охрана окружающей среды в Быдановском сельском поселении Белохолуницкого района</w:t>
            </w:r>
            <w:r w:rsidR="00F06B5B" w:rsidRPr="001B03EF">
              <w:rPr>
                <w:color w:val="000000"/>
                <w:sz w:val="22"/>
                <w:szCs w:val="22"/>
              </w:rPr>
              <w:t xml:space="preserve"> Кировской области</w:t>
            </w:r>
            <w:r w:rsidRPr="001B03EF">
              <w:rPr>
                <w:color w:val="000000"/>
                <w:sz w:val="22"/>
                <w:szCs w:val="22"/>
              </w:rPr>
              <w:t>" на 2023-2027 годы</w:t>
            </w:r>
          </w:p>
        </w:tc>
        <w:tc>
          <w:tcPr>
            <w:tcW w:w="3420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156,100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54" w:type="dxa"/>
            <w:hideMark/>
          </w:tcPr>
          <w:p w:rsidR="00815274" w:rsidRPr="001B03EF" w:rsidRDefault="00815274" w:rsidP="00815274">
            <w:pPr>
              <w:jc w:val="center"/>
            </w:pPr>
            <w:r w:rsidRPr="001B03EF">
              <w:rPr>
                <w:sz w:val="22"/>
                <w:szCs w:val="22"/>
              </w:rPr>
              <w:t>156,100</w:t>
            </w:r>
          </w:p>
        </w:tc>
      </w:tr>
      <w:tr w:rsidR="00815274" w:rsidRPr="001B03EF" w:rsidTr="008006C1">
        <w:trPr>
          <w:trHeight w:val="559"/>
        </w:trPr>
        <w:tc>
          <w:tcPr>
            <w:tcW w:w="568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3969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sz w:val="22"/>
                <w:szCs w:val="22"/>
              </w:rPr>
              <w:t xml:space="preserve">Ликвидация   свалок бытовых (коммунальных) </w:t>
            </w:r>
            <w:r w:rsidR="00022CEF" w:rsidRPr="001B03EF">
              <w:rPr>
                <w:sz w:val="22"/>
                <w:szCs w:val="22"/>
              </w:rPr>
              <w:t>отходов на</w:t>
            </w:r>
            <w:r w:rsidRPr="001B03EF">
              <w:rPr>
                <w:sz w:val="22"/>
                <w:szCs w:val="22"/>
              </w:rPr>
              <w:t xml:space="preserve">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</w:tc>
        <w:tc>
          <w:tcPr>
            <w:tcW w:w="3420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Администрация Быдановского</w:t>
            </w:r>
            <w:r w:rsidRPr="001B03EF">
              <w:rPr>
                <w:sz w:val="22"/>
                <w:szCs w:val="22"/>
              </w:rPr>
              <w:t xml:space="preserve"> сельского  поселения Белохолуницкого</w:t>
            </w:r>
            <w:r w:rsidRPr="001B03EF">
              <w:rPr>
                <w:color w:val="000000"/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73,100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54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73,100</w:t>
            </w:r>
          </w:p>
        </w:tc>
      </w:tr>
      <w:tr w:rsidR="00815274" w:rsidRPr="001B03EF" w:rsidTr="008006C1">
        <w:trPr>
          <w:trHeight w:val="559"/>
        </w:trPr>
        <w:tc>
          <w:tcPr>
            <w:tcW w:w="568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hideMark/>
          </w:tcPr>
          <w:p w:rsidR="00815274" w:rsidRPr="001B03EF" w:rsidRDefault="00815274" w:rsidP="008006C1">
            <w:pPr>
              <w:jc w:val="both"/>
            </w:pPr>
            <w:r w:rsidRPr="001B03EF">
              <w:rPr>
                <w:sz w:val="22"/>
                <w:szCs w:val="22"/>
              </w:rPr>
              <w:t>Разработка проектно-сметной документации в целях реализации мероприятия, направленного на ликвидацию свалок бытовых (коммунальных) отходов на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</w:tc>
        <w:tc>
          <w:tcPr>
            <w:tcW w:w="3420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Администрация Быдановского</w:t>
            </w:r>
            <w:r w:rsidRPr="001B03EF">
              <w:rPr>
                <w:sz w:val="22"/>
                <w:szCs w:val="22"/>
              </w:rPr>
              <w:t xml:space="preserve"> сельского  поселения Белохолуницкого</w:t>
            </w:r>
            <w:r w:rsidRPr="001B03EF">
              <w:rPr>
                <w:color w:val="000000"/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58,000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54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58,000</w:t>
            </w:r>
          </w:p>
        </w:tc>
      </w:tr>
      <w:tr w:rsidR="00815274" w:rsidRPr="001B03EF" w:rsidTr="008006C1">
        <w:trPr>
          <w:trHeight w:val="132"/>
        </w:trPr>
        <w:tc>
          <w:tcPr>
            <w:tcW w:w="568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hideMark/>
          </w:tcPr>
          <w:p w:rsidR="00815274" w:rsidRPr="001B03EF" w:rsidRDefault="00815274" w:rsidP="00815274">
            <w:pPr>
              <w:jc w:val="both"/>
            </w:pPr>
            <w:r w:rsidRPr="001B03EF">
              <w:rPr>
                <w:sz w:val="22"/>
                <w:szCs w:val="22"/>
              </w:rPr>
              <w:t>Оценка химического состояния почв после ликвидации свалки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 Белохолуницкого района Кировской области</w:t>
            </w:r>
          </w:p>
        </w:tc>
        <w:tc>
          <w:tcPr>
            <w:tcW w:w="3420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Администрация Быдановского</w:t>
            </w:r>
            <w:r w:rsidRPr="001B03EF">
              <w:rPr>
                <w:sz w:val="22"/>
                <w:szCs w:val="22"/>
              </w:rPr>
              <w:t xml:space="preserve"> сельского  поселения Белохолуницкого</w:t>
            </w:r>
            <w:r w:rsidRPr="001B03EF">
              <w:rPr>
                <w:color w:val="000000"/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 xml:space="preserve"> 25,000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54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25,000</w:t>
            </w:r>
          </w:p>
        </w:tc>
      </w:tr>
    </w:tbl>
    <w:p w:rsidR="00815274" w:rsidRPr="001B03EF" w:rsidRDefault="00815274" w:rsidP="007671EB">
      <w:pPr>
        <w:ind w:left="12744" w:hanging="2112"/>
        <w:rPr>
          <w:color w:val="000000"/>
          <w:sz w:val="28"/>
          <w:szCs w:val="28"/>
        </w:rPr>
      </w:pPr>
    </w:p>
    <w:p w:rsidR="00F06B5B" w:rsidRPr="001B03EF" w:rsidRDefault="00F06B5B" w:rsidP="008B3BCA">
      <w:pPr>
        <w:ind w:left="12744" w:hanging="2112"/>
        <w:rPr>
          <w:color w:val="000000"/>
          <w:sz w:val="28"/>
          <w:szCs w:val="28"/>
        </w:rPr>
      </w:pPr>
    </w:p>
    <w:p w:rsidR="008B3BCA" w:rsidRPr="001B03EF" w:rsidRDefault="008B3BCA" w:rsidP="008B3BCA">
      <w:pPr>
        <w:ind w:left="12744" w:hanging="2112"/>
        <w:rPr>
          <w:color w:val="000000"/>
          <w:sz w:val="28"/>
          <w:szCs w:val="28"/>
        </w:rPr>
      </w:pPr>
      <w:r w:rsidRPr="001B03EF">
        <w:rPr>
          <w:color w:val="000000"/>
          <w:sz w:val="28"/>
          <w:szCs w:val="28"/>
        </w:rPr>
        <w:lastRenderedPageBreak/>
        <w:t>Приложение № 3</w:t>
      </w:r>
    </w:p>
    <w:p w:rsidR="008B3BCA" w:rsidRPr="001B03EF" w:rsidRDefault="008B3BCA" w:rsidP="008B3BCA">
      <w:pPr>
        <w:spacing w:after="480"/>
        <w:ind w:left="12746" w:hanging="2115"/>
        <w:rPr>
          <w:sz w:val="28"/>
          <w:szCs w:val="28"/>
        </w:rPr>
      </w:pPr>
      <w:r w:rsidRPr="001B03EF">
        <w:rPr>
          <w:color w:val="000000"/>
          <w:sz w:val="28"/>
          <w:szCs w:val="28"/>
        </w:rPr>
        <w:t>к муниципальной программе</w:t>
      </w:r>
    </w:p>
    <w:p w:rsidR="008B3BCA" w:rsidRPr="001B03EF" w:rsidRDefault="008B3BCA" w:rsidP="008B3BCA">
      <w:pPr>
        <w:spacing w:after="240"/>
        <w:jc w:val="center"/>
        <w:rPr>
          <w:sz w:val="28"/>
          <w:szCs w:val="28"/>
        </w:rPr>
      </w:pPr>
      <w:r w:rsidRPr="001B03EF">
        <w:rPr>
          <w:b/>
          <w:bCs/>
          <w:color w:val="000000"/>
          <w:sz w:val="28"/>
          <w:szCs w:val="28"/>
        </w:rPr>
        <w:t>Ресурсное обеспечение реализации программы за счет всех источников финансирования</w:t>
      </w:r>
    </w:p>
    <w:tbl>
      <w:tblPr>
        <w:tblW w:w="15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812"/>
        <w:gridCol w:w="1548"/>
        <w:gridCol w:w="1004"/>
        <w:gridCol w:w="1123"/>
        <w:gridCol w:w="992"/>
        <w:gridCol w:w="951"/>
        <w:gridCol w:w="892"/>
        <w:gridCol w:w="1275"/>
      </w:tblGrid>
      <w:tr w:rsidR="008B3BCA" w:rsidRPr="001B03EF" w:rsidTr="008B3BCA">
        <w:trPr>
          <w:trHeight w:val="240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Наименование муниципальной программы, отдельное мероприятие</w:t>
            </w:r>
          </w:p>
        </w:tc>
        <w:tc>
          <w:tcPr>
            <w:tcW w:w="1548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Расходы (факт, прогноз), тыс. рублей</w:t>
            </w:r>
          </w:p>
        </w:tc>
      </w:tr>
      <w:tr w:rsidR="008B3BCA" w:rsidRPr="001B03EF" w:rsidTr="008B3BCA">
        <w:trPr>
          <w:trHeight w:val="31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548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2023</w:t>
            </w:r>
            <w:r w:rsidR="008B3BCA"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</w:t>
            </w:r>
            <w:r w:rsidR="009A2656" w:rsidRPr="001B03EF">
              <w:rPr>
                <w:color w:val="000000"/>
                <w:sz w:val="22"/>
                <w:szCs w:val="22"/>
              </w:rPr>
              <w:t>4</w:t>
            </w:r>
            <w:r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</w:t>
            </w:r>
            <w:r w:rsidR="009A2656" w:rsidRPr="001B03EF">
              <w:rPr>
                <w:color w:val="000000"/>
                <w:sz w:val="22"/>
                <w:szCs w:val="22"/>
              </w:rPr>
              <w:t>5</w:t>
            </w:r>
            <w:r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</w:t>
            </w:r>
            <w:r w:rsidR="009A2656" w:rsidRPr="001B03EF">
              <w:rPr>
                <w:color w:val="000000"/>
                <w:sz w:val="22"/>
                <w:szCs w:val="22"/>
              </w:rPr>
              <w:t>6</w:t>
            </w:r>
            <w:r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</w:t>
            </w:r>
            <w:r w:rsidR="009A2656" w:rsidRPr="001B03EF">
              <w:rPr>
                <w:color w:val="000000"/>
                <w:sz w:val="22"/>
                <w:szCs w:val="22"/>
              </w:rPr>
              <w:t>7</w:t>
            </w:r>
            <w:r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8B3BCA" w:rsidRPr="001B03EF" w:rsidTr="008B3BCA">
        <w:trPr>
          <w:trHeight w:val="155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Охрана окружающей среды в Быдановском сельском поселении Белохолуницкого района</w:t>
            </w:r>
            <w:r w:rsidR="00F06B5B" w:rsidRPr="001B03EF">
              <w:rPr>
                <w:color w:val="000000"/>
                <w:sz w:val="22"/>
                <w:szCs w:val="22"/>
              </w:rPr>
              <w:t xml:space="preserve"> Кировской области</w:t>
            </w:r>
            <w:r w:rsidRPr="001B03EF">
              <w:rPr>
                <w:color w:val="000000"/>
                <w:sz w:val="22"/>
                <w:szCs w:val="22"/>
              </w:rPr>
              <w:t xml:space="preserve"> на 2023-2027 годы</w:t>
            </w: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contextualSpacing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1545</w:t>
            </w:r>
            <w:r w:rsidR="008B3BCA" w:rsidRPr="001B03EF">
              <w:rPr>
                <w:b/>
                <w:bCs/>
                <w:sz w:val="22"/>
                <w:szCs w:val="22"/>
              </w:rPr>
              <w:t>,</w:t>
            </w:r>
            <w:r w:rsidRPr="001B03EF">
              <w:rPr>
                <w:b/>
                <w:bCs/>
                <w:sz w:val="22"/>
                <w:szCs w:val="22"/>
              </w:rPr>
              <w:t>0</w:t>
            </w:r>
            <w:r w:rsidR="008B3BCA" w:rsidRPr="001B03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23" w:type="dxa"/>
            <w:hideMark/>
          </w:tcPr>
          <w:p w:rsidR="008B3BCA" w:rsidRPr="001B03EF" w:rsidRDefault="008B3BCA" w:rsidP="008B3BCA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9A2656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 xml:space="preserve"> </w:t>
            </w:r>
            <w:r w:rsidR="009A2656" w:rsidRPr="001B03EF">
              <w:rPr>
                <w:b/>
                <w:bCs/>
                <w:sz w:val="22"/>
                <w:szCs w:val="22"/>
              </w:rPr>
              <w:t>1545</w:t>
            </w:r>
            <w:r w:rsidRPr="001B03EF"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8B3BCA" w:rsidRPr="001B03EF" w:rsidTr="008B3BCA">
        <w:trPr>
          <w:trHeight w:val="240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1388,90</w:t>
            </w:r>
            <w:r w:rsidR="008B3BCA" w:rsidRPr="001B03EF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950,000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1388,9</w:t>
            </w:r>
            <w:r w:rsidR="008B3BCA" w:rsidRPr="001B03EF">
              <w:rPr>
                <w:sz w:val="22"/>
                <w:szCs w:val="22"/>
              </w:rPr>
              <w:t>00</w:t>
            </w:r>
          </w:p>
        </w:tc>
      </w:tr>
      <w:tr w:rsidR="008B3BCA" w:rsidRPr="001B03EF" w:rsidTr="008B3BCA">
        <w:trPr>
          <w:trHeight w:val="54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156</w:t>
            </w:r>
            <w:r w:rsidR="008B3BCA" w:rsidRPr="001B03EF">
              <w:rPr>
                <w:sz w:val="22"/>
                <w:szCs w:val="22"/>
              </w:rPr>
              <w:t>,100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156</w:t>
            </w:r>
            <w:r w:rsidR="008B3BCA" w:rsidRPr="001B03EF">
              <w:rPr>
                <w:sz w:val="22"/>
                <w:szCs w:val="22"/>
              </w:rPr>
              <w:t>,100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both"/>
            </w:pPr>
            <w:r w:rsidRPr="001B03EF">
              <w:rPr>
                <w:sz w:val="22"/>
                <w:szCs w:val="22"/>
              </w:rPr>
              <w:t xml:space="preserve">Ликвидация   свалок бытовых (коммунальных) </w:t>
            </w:r>
            <w:r w:rsidR="00022CEF" w:rsidRPr="001B03EF">
              <w:rPr>
                <w:sz w:val="22"/>
                <w:szCs w:val="22"/>
              </w:rPr>
              <w:t>отходов на</w:t>
            </w:r>
            <w:r w:rsidRPr="001B03EF">
              <w:rPr>
                <w:sz w:val="22"/>
                <w:szCs w:val="22"/>
              </w:rPr>
              <w:t xml:space="preserve">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1462,000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B3BCA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 xml:space="preserve"> 1462,000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1388,900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1388,900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73,100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B3BCA">
            <w:pPr>
              <w:jc w:val="center"/>
            </w:pPr>
            <w:r w:rsidRPr="001B03EF">
              <w:rPr>
                <w:sz w:val="22"/>
                <w:szCs w:val="22"/>
              </w:rPr>
              <w:t xml:space="preserve"> 73,100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both"/>
            </w:pPr>
            <w:r w:rsidRPr="001B03EF">
              <w:rPr>
                <w:sz w:val="22"/>
                <w:szCs w:val="22"/>
              </w:rPr>
              <w:t>Разработка проектно-сметной документации в целях реализации мероприятия, направленного на ликвидацию свалок бытовых (коммунальных) отходов на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  <w:p w:rsidR="008B3BCA" w:rsidRPr="001B03EF" w:rsidRDefault="008B3BCA" w:rsidP="008006C1">
            <w:pPr>
              <w:jc w:val="both"/>
            </w:pPr>
            <w:r w:rsidRPr="001B03EF">
              <w:rPr>
                <w:color w:val="000000"/>
                <w:sz w:val="22"/>
                <w:szCs w:val="22"/>
              </w:rPr>
              <w:t>"Охрана окружающей среды в Быдановском сельском поселении Белохолуницкого района" на 2023-2027 годы</w:t>
            </w: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58</w:t>
            </w:r>
            <w:r w:rsidR="008B3BCA" w:rsidRPr="001B03EF">
              <w:rPr>
                <w:b/>
                <w:bCs/>
                <w:sz w:val="22"/>
                <w:szCs w:val="22"/>
              </w:rPr>
              <w:t>,</w:t>
            </w:r>
            <w:r w:rsidRPr="001B03EF">
              <w:rPr>
                <w:b/>
                <w:bCs/>
                <w:sz w:val="22"/>
                <w:szCs w:val="22"/>
              </w:rPr>
              <w:t>0</w:t>
            </w:r>
            <w:r w:rsidR="008B3BCA" w:rsidRPr="001B03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B3BCA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 xml:space="preserve"> </w:t>
            </w:r>
            <w:r w:rsidR="009A2656" w:rsidRPr="001B03EF">
              <w:rPr>
                <w:b/>
                <w:bCs/>
                <w:sz w:val="22"/>
                <w:szCs w:val="22"/>
              </w:rPr>
              <w:t>58</w:t>
            </w:r>
            <w:r w:rsidRPr="001B03EF">
              <w:rPr>
                <w:b/>
                <w:bCs/>
                <w:sz w:val="22"/>
                <w:szCs w:val="22"/>
              </w:rPr>
              <w:t>,0</w:t>
            </w:r>
            <w:r w:rsidR="009A2656" w:rsidRPr="001B03EF">
              <w:rPr>
                <w:b/>
                <w:bCs/>
                <w:sz w:val="22"/>
                <w:szCs w:val="22"/>
              </w:rPr>
              <w:t>0</w:t>
            </w:r>
            <w:r w:rsidRPr="001B03E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 xml:space="preserve"> 0,0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58,000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 xml:space="preserve"> 58,000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  <w:r w:rsidRPr="001B03EF">
              <w:rPr>
                <w:sz w:val="22"/>
                <w:szCs w:val="22"/>
              </w:rPr>
              <w:t xml:space="preserve">Ликвидация   свалок бытовых (коммунальных) </w:t>
            </w:r>
            <w:r w:rsidR="00022CEF" w:rsidRPr="001B03EF">
              <w:rPr>
                <w:sz w:val="22"/>
                <w:szCs w:val="22"/>
              </w:rPr>
              <w:t>отходов на</w:t>
            </w:r>
            <w:r w:rsidRPr="001B03EF">
              <w:rPr>
                <w:sz w:val="22"/>
                <w:szCs w:val="22"/>
              </w:rPr>
              <w:t xml:space="preserve">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25</w:t>
            </w:r>
            <w:r w:rsidR="008B3BCA" w:rsidRPr="001B03EF">
              <w:rPr>
                <w:b/>
                <w:bCs/>
                <w:sz w:val="22"/>
                <w:szCs w:val="22"/>
              </w:rPr>
              <w:t>,0</w:t>
            </w:r>
            <w:r w:rsidRPr="001B03EF">
              <w:rPr>
                <w:b/>
                <w:bCs/>
                <w:sz w:val="22"/>
                <w:szCs w:val="22"/>
              </w:rPr>
              <w:t>0</w:t>
            </w:r>
            <w:r w:rsidR="008B3BCA" w:rsidRPr="001B03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3" w:type="dxa"/>
            <w:hideMark/>
          </w:tcPr>
          <w:p w:rsidR="008B3BCA" w:rsidRPr="001B03EF" w:rsidRDefault="009A2656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</w:t>
            </w:r>
            <w:r w:rsidR="008B3BCA" w:rsidRPr="001B03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 xml:space="preserve"> 25,000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</w:t>
            </w:r>
          </w:p>
        </w:tc>
      </w:tr>
      <w:tr w:rsidR="008B3BCA" w:rsidRPr="00C448FB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25</w:t>
            </w:r>
            <w:r w:rsidR="008B3BCA" w:rsidRPr="001B03EF">
              <w:rPr>
                <w:sz w:val="22"/>
                <w:szCs w:val="22"/>
              </w:rPr>
              <w:t>,00</w:t>
            </w: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  <w:r w:rsidR="008B3BCA" w:rsidRPr="001B03EF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8B3BCA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 xml:space="preserve"> 25,000</w:t>
            </w:r>
          </w:p>
        </w:tc>
      </w:tr>
    </w:tbl>
    <w:p w:rsidR="008B3BCA" w:rsidRDefault="008B3BCA">
      <w:pPr>
        <w:spacing w:after="200" w:line="276" w:lineRule="auto"/>
        <w:rPr>
          <w:rStyle w:val="a8"/>
          <w:b/>
          <w:sz w:val="28"/>
          <w:szCs w:val="28"/>
        </w:rPr>
        <w:sectPr w:rsidR="008B3BCA" w:rsidSect="00F06B5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671EB" w:rsidRDefault="007671EB" w:rsidP="009A2656">
      <w:pPr>
        <w:spacing w:after="200" w:line="276" w:lineRule="auto"/>
        <w:rPr>
          <w:rStyle w:val="a8"/>
          <w:b/>
          <w:sz w:val="28"/>
          <w:szCs w:val="28"/>
        </w:rPr>
      </w:pPr>
    </w:p>
    <w:sectPr w:rsidR="007671EB" w:rsidSect="00AE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F6D45"/>
    <w:multiLevelType w:val="hybridMultilevel"/>
    <w:tmpl w:val="7FC29DC8"/>
    <w:lvl w:ilvl="0" w:tplc="B5889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0E3"/>
    <w:rsid w:val="000227AF"/>
    <w:rsid w:val="00022CEF"/>
    <w:rsid w:val="000600E3"/>
    <w:rsid w:val="000A4DB2"/>
    <w:rsid w:val="001344E8"/>
    <w:rsid w:val="0016733C"/>
    <w:rsid w:val="001B03EF"/>
    <w:rsid w:val="001E6938"/>
    <w:rsid w:val="001F117A"/>
    <w:rsid w:val="00326B22"/>
    <w:rsid w:val="003C417E"/>
    <w:rsid w:val="0047053A"/>
    <w:rsid w:val="004D5A14"/>
    <w:rsid w:val="006358B2"/>
    <w:rsid w:val="006436E1"/>
    <w:rsid w:val="00685792"/>
    <w:rsid w:val="006A1052"/>
    <w:rsid w:val="006E4DEB"/>
    <w:rsid w:val="007671EB"/>
    <w:rsid w:val="00815274"/>
    <w:rsid w:val="008158EB"/>
    <w:rsid w:val="008332D8"/>
    <w:rsid w:val="00865000"/>
    <w:rsid w:val="008A14A1"/>
    <w:rsid w:val="008B3BCA"/>
    <w:rsid w:val="00900A87"/>
    <w:rsid w:val="00917B92"/>
    <w:rsid w:val="00924B6B"/>
    <w:rsid w:val="009A2656"/>
    <w:rsid w:val="009C1228"/>
    <w:rsid w:val="009E7BBF"/>
    <w:rsid w:val="009F295A"/>
    <w:rsid w:val="00A544EC"/>
    <w:rsid w:val="00AB0C37"/>
    <w:rsid w:val="00AB5CE5"/>
    <w:rsid w:val="00AE5160"/>
    <w:rsid w:val="00B46E17"/>
    <w:rsid w:val="00D051F7"/>
    <w:rsid w:val="00D05C54"/>
    <w:rsid w:val="00E020AE"/>
    <w:rsid w:val="00EB3C13"/>
    <w:rsid w:val="00F0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653DA-6657-4B6C-AD4B-E329A932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0E3"/>
    <w:rPr>
      <w:sz w:val="28"/>
      <w:szCs w:val="20"/>
    </w:rPr>
  </w:style>
  <w:style w:type="character" w:customStyle="1" w:styleId="a4">
    <w:name w:val="Название Знак"/>
    <w:basedOn w:val="a0"/>
    <w:link w:val="a3"/>
    <w:rsid w:val="00060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600E3"/>
    <w:pPr>
      <w:spacing w:line="432" w:lineRule="auto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0600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7">
    <w:name w:val="Знак"/>
    <w:basedOn w:val="a"/>
    <w:rsid w:val="000600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unhideWhenUsed/>
    <w:rsid w:val="00D05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Быдановское сп</cp:lastModifiedBy>
  <cp:revision>2</cp:revision>
  <cp:lastPrinted>2022-04-27T05:23:00Z</cp:lastPrinted>
  <dcterms:created xsi:type="dcterms:W3CDTF">2023-02-08T06:51:00Z</dcterms:created>
  <dcterms:modified xsi:type="dcterms:W3CDTF">2023-02-08T06:51:00Z</dcterms:modified>
</cp:coreProperties>
</file>