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F2A" w:rsidRPr="00F50F2A" w:rsidRDefault="00F50F2A" w:rsidP="00F50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F50F2A" w:rsidRPr="00F50F2A" w:rsidRDefault="00F50F2A" w:rsidP="00F50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БЫДАНОВСКОГО СЕЛЬСКОГО ПОСЕЛЕНИЯ</w:t>
      </w:r>
    </w:p>
    <w:p w:rsidR="00F50F2A" w:rsidRPr="00F50F2A" w:rsidRDefault="00F50F2A" w:rsidP="00F50F2A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БЕЛОХОЛУНИЦКОГО РАЙОНА КИРОВСКОЙ ОБЛАСТИ</w:t>
      </w:r>
    </w:p>
    <w:p w:rsidR="00F50F2A" w:rsidRPr="00F50F2A" w:rsidRDefault="00F50F2A" w:rsidP="00F50F2A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F50F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bookmarkEnd w:id="0"/>
    <w:p w:rsidR="00F50F2A" w:rsidRPr="00F50F2A" w:rsidRDefault="002C7C3F" w:rsidP="00F50F2A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50F2A" w:rsidRPr="00F50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7C8D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F50F2A" w:rsidRPr="00F50F2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B7C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0F2A" w:rsidRPr="00F50F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F50F2A" w:rsidRPr="00F50F2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50F2A" w:rsidRPr="00F50F2A" w:rsidRDefault="00F50F2A" w:rsidP="00F50F2A">
      <w:pPr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F2A">
        <w:rPr>
          <w:rFonts w:ascii="Times New Roman" w:eastAsia="Calibri" w:hAnsi="Times New Roman" w:cs="Times New Roman"/>
          <w:sz w:val="28"/>
          <w:szCs w:val="28"/>
          <w:lang w:eastAsia="ru-RU"/>
        </w:rPr>
        <w:t>д. Быданово</w:t>
      </w:r>
    </w:p>
    <w:p w:rsidR="00F50F2A" w:rsidRDefault="00F50F2A" w:rsidP="00F50F2A">
      <w:pPr>
        <w:spacing w:after="48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Быдановского сельского поселения от 11.10.2021 № 43-П</w:t>
      </w:r>
    </w:p>
    <w:p w:rsidR="00F50F2A" w:rsidRDefault="00F50F2A" w:rsidP="00F50F2A">
      <w:pPr>
        <w:tabs>
          <w:tab w:val="left" w:pos="135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50F2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законами от 27.07.2010 № 210-ФЗ «Об организации предоставления государственных и муниципальных услуг», Уставом Быдановского сельского поселения, администрация Быдановского сельского поселения ПОСТАНОВЛЯЕТ:</w:t>
      </w:r>
    </w:p>
    <w:p w:rsidR="00F50F2A" w:rsidRDefault="00F50F2A" w:rsidP="00F50F2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738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Pr="00F50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согласия на обмен жилыми помещениями муниципального жилищного фонда, предоставленными по договорам социального найма</w:t>
      </w:r>
      <w:r w:rsidRPr="00356738">
        <w:rPr>
          <w:rFonts w:ascii="Times New Roman" w:eastAsia="Calibri" w:hAnsi="Times New Roman" w:cs="Times New Roman"/>
          <w:sz w:val="28"/>
          <w:szCs w:val="28"/>
        </w:rPr>
        <w:t xml:space="preserve">», утвержденный постановлением администрации Быдановского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356738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356738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35673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43-П</w:t>
      </w:r>
      <w:r w:rsidRPr="0035673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50F2A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«Дача согласия на обмен жилыми помещениями муниципального жилищного фонда, предоставленными по договорам социального найма</w:t>
      </w:r>
      <w:r w:rsidRPr="00356738">
        <w:rPr>
          <w:rFonts w:ascii="Times New Roman" w:eastAsia="Calibri" w:hAnsi="Times New Roman" w:cs="Times New Roman"/>
          <w:sz w:val="28"/>
          <w:szCs w:val="28"/>
        </w:rPr>
        <w:t>»» (далее –Регламент) следующие изменения:</w:t>
      </w:r>
    </w:p>
    <w:p w:rsidR="00F50F2A" w:rsidRPr="00F50F2A" w:rsidRDefault="00F50F2A" w:rsidP="00F50F2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F2A">
        <w:rPr>
          <w:rFonts w:ascii="Times New Roman" w:eastAsia="Calibri" w:hAnsi="Times New Roman" w:cs="Times New Roman"/>
          <w:sz w:val="28"/>
          <w:szCs w:val="28"/>
        </w:rPr>
        <w:t>1.1. П</w:t>
      </w:r>
      <w:r>
        <w:rPr>
          <w:rFonts w:ascii="Times New Roman" w:eastAsia="Calibri" w:hAnsi="Times New Roman" w:cs="Times New Roman"/>
          <w:sz w:val="28"/>
          <w:szCs w:val="28"/>
        </w:rPr>
        <w:t>одраздел</w:t>
      </w:r>
      <w:r w:rsidRPr="00F50F2A">
        <w:rPr>
          <w:rFonts w:ascii="Times New Roman" w:eastAsia="Calibri" w:hAnsi="Times New Roman" w:cs="Times New Roman"/>
          <w:sz w:val="28"/>
          <w:szCs w:val="28"/>
        </w:rPr>
        <w:t xml:space="preserve"> 2.5 «Нормативные правовые акты, регулирующие предоставление муниципальной услуги</w:t>
      </w:r>
      <w:proofErr w:type="gramStart"/>
      <w:r w:rsidRPr="00F50F2A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Pr="00F50F2A">
        <w:rPr>
          <w:rFonts w:ascii="Times New Roman" w:eastAsia="Calibri" w:hAnsi="Times New Roman" w:cs="Times New Roman"/>
          <w:sz w:val="28"/>
          <w:szCs w:val="28"/>
        </w:rPr>
        <w:t xml:space="preserve"> раздела 2 Регламента признать утратившим силу.</w:t>
      </w:r>
    </w:p>
    <w:p w:rsidR="00F50F2A" w:rsidRPr="00F50F2A" w:rsidRDefault="00F50F2A" w:rsidP="00F50F2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F2A">
        <w:rPr>
          <w:rFonts w:ascii="Times New Roman" w:eastAsia="Calibri" w:hAnsi="Times New Roman" w:cs="Times New Roman"/>
          <w:sz w:val="28"/>
          <w:szCs w:val="28"/>
        </w:rPr>
        <w:t>1.2. Заголовок п</w:t>
      </w:r>
      <w:r>
        <w:rPr>
          <w:rFonts w:ascii="Times New Roman" w:eastAsia="Calibri" w:hAnsi="Times New Roman" w:cs="Times New Roman"/>
          <w:sz w:val="28"/>
          <w:szCs w:val="28"/>
        </w:rPr>
        <w:t>одраздела</w:t>
      </w:r>
      <w:r w:rsidRPr="00F50F2A">
        <w:rPr>
          <w:rFonts w:ascii="Times New Roman" w:eastAsia="Calibri" w:hAnsi="Times New Roman" w:cs="Times New Roman"/>
          <w:sz w:val="28"/>
          <w:szCs w:val="28"/>
        </w:rPr>
        <w:t xml:space="preserve"> 2.11 раздела 2 Регламента изложить в новой редакции:</w:t>
      </w:r>
    </w:p>
    <w:p w:rsidR="00F50F2A" w:rsidRPr="00F50F2A" w:rsidRDefault="00F50F2A" w:rsidP="00F50F2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F2A">
        <w:rPr>
          <w:rFonts w:ascii="Times New Roman" w:eastAsia="Calibri" w:hAnsi="Times New Roman" w:cs="Times New Roman"/>
          <w:sz w:val="28"/>
          <w:szCs w:val="28"/>
        </w:rPr>
        <w:t xml:space="preserve">«2.11. Максимальный срок ожидания в очереди при подаче заявителем запроса о предоставлении муниципальной услуги и при получении результата </w:t>
      </w:r>
      <w:r w:rsidRPr="00F50F2A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F50F2A" w:rsidRPr="00F50F2A" w:rsidRDefault="00F50F2A" w:rsidP="00F50F2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F2A">
        <w:rPr>
          <w:rFonts w:ascii="Times New Roman" w:eastAsia="Calibri" w:hAnsi="Times New Roman" w:cs="Times New Roman"/>
          <w:sz w:val="28"/>
          <w:szCs w:val="28"/>
        </w:rPr>
        <w:t>1.3. Раздел 4 «Формы контроля за исполнением административного регламента» Регламента признать утратившим силу.</w:t>
      </w:r>
    </w:p>
    <w:p w:rsidR="00F50F2A" w:rsidRPr="00F50F2A" w:rsidRDefault="00F50F2A" w:rsidP="00BB7C8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F2A">
        <w:rPr>
          <w:rFonts w:ascii="Times New Roman" w:eastAsia="Calibri" w:hAnsi="Times New Roman" w:cs="Times New Roman"/>
          <w:sz w:val="28"/>
          <w:szCs w:val="28"/>
        </w:rPr>
        <w:t>1.4. Раздел 5 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</w:t>
      </w:r>
      <w:r w:rsidR="00BB7C8D">
        <w:rPr>
          <w:rFonts w:ascii="Times New Roman" w:eastAsia="Calibri" w:hAnsi="Times New Roman" w:cs="Times New Roman"/>
          <w:sz w:val="28"/>
          <w:szCs w:val="28"/>
        </w:rPr>
        <w:t>в</w:t>
      </w:r>
      <w:r w:rsidRPr="00F50F2A">
        <w:rPr>
          <w:rFonts w:ascii="Times New Roman" w:eastAsia="Calibri" w:hAnsi="Times New Roman" w:cs="Times New Roman"/>
          <w:sz w:val="28"/>
          <w:szCs w:val="28"/>
        </w:rPr>
        <w:t>» Регламента признать утратившим силу.</w:t>
      </w:r>
    </w:p>
    <w:p w:rsidR="00F50F2A" w:rsidRPr="00F50F2A" w:rsidRDefault="00F50F2A" w:rsidP="00BB7C8D">
      <w:pPr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F2A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B7C8D" w:rsidRPr="001E0E60" w:rsidRDefault="00BB7C8D" w:rsidP="00BB7C8D">
      <w:pPr>
        <w:widowControl w:val="0"/>
        <w:spacing w:before="720" w:after="7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0E60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BB7C8D" w:rsidRPr="001E0E60" w:rsidRDefault="00BB7C8D" w:rsidP="00BB7C8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E60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1E0E60">
        <w:rPr>
          <w:rFonts w:ascii="Times New Roman" w:eastAsia="Calibri" w:hAnsi="Times New Roman" w:cs="Times New Roman"/>
          <w:sz w:val="28"/>
          <w:szCs w:val="28"/>
        </w:rPr>
        <w:tab/>
      </w:r>
      <w:r w:rsidRPr="001E0E60">
        <w:rPr>
          <w:rFonts w:ascii="Times New Roman" w:eastAsia="Calibri" w:hAnsi="Times New Roman" w:cs="Times New Roman"/>
          <w:sz w:val="28"/>
          <w:szCs w:val="28"/>
        </w:rPr>
        <w:tab/>
      </w:r>
      <w:r w:rsidRPr="001E0E60">
        <w:rPr>
          <w:rFonts w:ascii="Times New Roman" w:eastAsia="Calibri" w:hAnsi="Times New Roman" w:cs="Times New Roman"/>
          <w:sz w:val="28"/>
          <w:szCs w:val="28"/>
        </w:rPr>
        <w:tab/>
      </w:r>
      <w:r w:rsidRPr="001E0E60">
        <w:rPr>
          <w:rFonts w:ascii="Times New Roman" w:eastAsia="Calibri" w:hAnsi="Times New Roman" w:cs="Times New Roman"/>
          <w:sz w:val="28"/>
          <w:szCs w:val="28"/>
        </w:rPr>
        <w:tab/>
      </w:r>
      <w:r w:rsidRPr="001E0E60">
        <w:rPr>
          <w:rFonts w:ascii="Times New Roman" w:eastAsia="Calibri" w:hAnsi="Times New Roman" w:cs="Times New Roman"/>
          <w:sz w:val="28"/>
          <w:szCs w:val="28"/>
        </w:rPr>
        <w:tab/>
      </w:r>
      <w:r w:rsidRPr="001E0E60">
        <w:rPr>
          <w:rFonts w:ascii="Times New Roman" w:eastAsia="Calibri" w:hAnsi="Times New Roman" w:cs="Times New Roman"/>
          <w:sz w:val="28"/>
          <w:szCs w:val="28"/>
        </w:rPr>
        <w:tab/>
        <w:t xml:space="preserve">       А.А. Городилов</w:t>
      </w:r>
    </w:p>
    <w:p w:rsidR="00BB7C8D" w:rsidRPr="001E0E60" w:rsidRDefault="00BB7C8D" w:rsidP="00BB7C8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C8D" w:rsidRPr="001E0E60" w:rsidRDefault="00BB7C8D" w:rsidP="00BB7C8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C8D" w:rsidRPr="001E0E60" w:rsidRDefault="00BB7C8D" w:rsidP="00BB7C8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C8D" w:rsidRPr="001E0E60" w:rsidRDefault="00BB7C8D" w:rsidP="00BB7C8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E60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1E0E60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https://bydanovskoe-r43.gosweb.gosuslugi.ru</w:t>
        </w:r>
      </w:hyperlink>
    </w:p>
    <w:p w:rsidR="00BB7C8D" w:rsidRPr="00356738" w:rsidRDefault="00BB7C8D" w:rsidP="00BB7C8D">
      <w:pPr>
        <w:spacing w:after="0" w:line="4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F2A" w:rsidRDefault="00F50F2A" w:rsidP="00F50F2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F2A" w:rsidRDefault="00F50F2A"/>
    <w:sectPr w:rsidR="00F50F2A" w:rsidSect="00EF188E">
      <w:headerReference w:type="default" r:id="rId7"/>
      <w:pgSz w:w="11906" w:h="16838"/>
      <w:pgMar w:top="1701" w:right="567" w:bottom="1134" w:left="1701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60A" w:rsidRDefault="002C360A">
      <w:pPr>
        <w:spacing w:after="0" w:line="240" w:lineRule="auto"/>
      </w:pPr>
      <w:r>
        <w:separator/>
      </w:r>
    </w:p>
  </w:endnote>
  <w:endnote w:type="continuationSeparator" w:id="0">
    <w:p w:rsidR="002C360A" w:rsidRDefault="002C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60A" w:rsidRDefault="002C360A">
      <w:pPr>
        <w:spacing w:after="0" w:line="240" w:lineRule="auto"/>
      </w:pPr>
      <w:r>
        <w:separator/>
      </w:r>
    </w:p>
  </w:footnote>
  <w:footnote w:type="continuationSeparator" w:id="0">
    <w:p w:rsidR="002C360A" w:rsidRDefault="002C3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577" w:rsidRDefault="00BB7C8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32</w:t>
    </w:r>
    <w:r>
      <w:fldChar w:fldCharType="end"/>
    </w:r>
  </w:p>
  <w:p w:rsidR="00E96807" w:rsidRDefault="002C360A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2A"/>
    <w:rsid w:val="002C360A"/>
    <w:rsid w:val="002C7C3F"/>
    <w:rsid w:val="00BB7C8D"/>
    <w:rsid w:val="00F5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29A2"/>
  <w15:chartTrackingRefBased/>
  <w15:docId w15:val="{2D247905-7225-4767-85CD-C2374CF0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0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50F2A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50F2A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50F2A"/>
    <w:rPr>
      <w:rFonts w:ascii="Arial" w:eastAsia="Times New Roman" w:hAnsi="Arial" w:cs="Times New Roman"/>
      <w:szCs w:val="20"/>
      <w:lang w:eastAsia="ru-RU"/>
    </w:rPr>
  </w:style>
  <w:style w:type="paragraph" w:styleId="a5">
    <w:name w:val="Normal (Web)"/>
    <w:aliases w:val="Знак"/>
    <w:basedOn w:val="a"/>
    <w:uiPriority w:val="99"/>
    <w:unhideWhenUsed/>
    <w:qFormat/>
    <w:rsid w:val="00F5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ydanovskoe-r43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2025-06-26T10:25:00Z</dcterms:created>
  <dcterms:modified xsi:type="dcterms:W3CDTF">2025-06-26T10:25:00Z</dcterms:modified>
</cp:coreProperties>
</file>