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95" w:rsidRPr="00DD4995" w:rsidRDefault="00DD4995" w:rsidP="00DD4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D4995" w:rsidRPr="00DD4995" w:rsidRDefault="002750A9" w:rsidP="002750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ПРОЕКТ</w:t>
      </w: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АДМИНИСТРАЦИЯ</w:t>
      </w: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БЫДАНОВСКОГО СЕЛЬСКОГО ПОСЕЛЕНИЯ</w:t>
      </w:r>
    </w:p>
    <w:p w:rsidR="00DD4995" w:rsidRPr="00DD4995" w:rsidRDefault="00DD4995" w:rsidP="00DD499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КИРОВСКОЙ ОБЛАСТИ</w:t>
      </w:r>
    </w:p>
    <w:p w:rsidR="00DD4995" w:rsidRPr="00DD4995" w:rsidRDefault="00DD4995" w:rsidP="00DD4995">
      <w:pPr>
        <w:tabs>
          <w:tab w:val="left" w:pos="4536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ПОСТАНОВЛЕНИЕ</w:t>
      </w:r>
    </w:p>
    <w:p w:rsidR="00DD4995" w:rsidRPr="00DD4995" w:rsidRDefault="00F562B9" w:rsidP="00DD4995">
      <w:p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00</w:t>
      </w:r>
      <w:r w:rsidR="00DD4995" w:rsidRPr="00DD4995">
        <w:rPr>
          <w:rFonts w:ascii="Times New Roman" w:eastAsia="Calibri" w:hAnsi="Times New Roman" w:cs="Times New Roman"/>
          <w:sz w:val="28"/>
          <w:szCs w:val="26"/>
        </w:rPr>
        <w:t>.</w:t>
      </w:r>
      <w:r>
        <w:rPr>
          <w:rFonts w:ascii="Times New Roman" w:eastAsia="Calibri" w:hAnsi="Times New Roman" w:cs="Times New Roman"/>
          <w:sz w:val="28"/>
          <w:szCs w:val="26"/>
        </w:rPr>
        <w:t>03</w:t>
      </w:r>
      <w:r w:rsidR="00DD4995" w:rsidRPr="00DD4995">
        <w:rPr>
          <w:rFonts w:ascii="Times New Roman" w:eastAsia="Calibri" w:hAnsi="Times New Roman" w:cs="Times New Roman"/>
          <w:sz w:val="28"/>
          <w:szCs w:val="26"/>
        </w:rPr>
        <w:t>.202</w:t>
      </w:r>
      <w:r>
        <w:rPr>
          <w:rFonts w:ascii="Times New Roman" w:eastAsia="Calibri" w:hAnsi="Times New Roman" w:cs="Times New Roman"/>
          <w:sz w:val="28"/>
          <w:szCs w:val="26"/>
        </w:rPr>
        <w:t>5</w:t>
      </w:r>
      <w:r w:rsidR="00DD4995" w:rsidRPr="00DD4995">
        <w:rPr>
          <w:rFonts w:ascii="Times New Roman" w:eastAsia="Calibri" w:hAnsi="Times New Roman" w:cs="Times New Roman"/>
          <w:sz w:val="28"/>
          <w:szCs w:val="26"/>
        </w:rPr>
        <w:t xml:space="preserve">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6"/>
        </w:rPr>
        <w:t>00</w:t>
      </w:r>
      <w:bookmarkStart w:id="0" w:name="_GoBack"/>
      <w:bookmarkEnd w:id="0"/>
      <w:r w:rsidR="00DD4995" w:rsidRPr="00DD4995">
        <w:rPr>
          <w:rFonts w:ascii="Times New Roman" w:eastAsia="Calibri" w:hAnsi="Times New Roman" w:cs="Times New Roman"/>
          <w:sz w:val="28"/>
          <w:szCs w:val="26"/>
        </w:rPr>
        <w:t xml:space="preserve">-П                   </w:t>
      </w:r>
    </w:p>
    <w:p w:rsidR="00DD4995" w:rsidRPr="00DD4995" w:rsidRDefault="00DD4995" w:rsidP="002750A9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DD4995">
        <w:rPr>
          <w:rFonts w:ascii="Times New Roman" w:eastAsia="Calibri" w:hAnsi="Times New Roman" w:cs="Times New Roman"/>
          <w:sz w:val="28"/>
          <w:szCs w:val="26"/>
        </w:rPr>
        <w:t>д. Быданово</w:t>
      </w:r>
    </w:p>
    <w:p w:rsidR="00DD4995" w:rsidRPr="002750A9" w:rsidRDefault="00DD4995" w:rsidP="002750A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О внесении изменений в постановление администрации Быдановского сельского поселения от 08.12.2022 № 56-П </w:t>
      </w:r>
    </w:p>
    <w:p w:rsidR="00DD4995" w:rsidRPr="00DD4995" w:rsidRDefault="00DD4995" w:rsidP="002750A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D4995">
        <w:rPr>
          <w:rFonts w:ascii="Times New Roman" w:eastAsia="Calibri" w:hAnsi="Times New Roman" w:cs="Times New Roman"/>
          <w:sz w:val="28"/>
          <w:szCs w:val="26"/>
        </w:rPr>
        <w:t xml:space="preserve">В </w:t>
      </w:r>
      <w:r>
        <w:rPr>
          <w:rFonts w:ascii="Times New Roman" w:eastAsia="Calibri" w:hAnsi="Times New Roman" w:cs="Times New Roman"/>
          <w:sz w:val="28"/>
          <w:szCs w:val="26"/>
        </w:rPr>
        <w:t xml:space="preserve">соответствии с Федеральным законом </w:t>
      </w:r>
      <w:r w:rsidRPr="00DD4995">
        <w:rPr>
          <w:rFonts w:ascii="Times New Roman" w:eastAsia="Calibri" w:hAnsi="Times New Roman" w:cs="Times New Roman"/>
          <w:sz w:val="28"/>
          <w:szCs w:val="26"/>
        </w:rPr>
        <w:t xml:space="preserve">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</w:t>
      </w:r>
      <w:proofErr w:type="gramStart"/>
      <w:r w:rsidRPr="00DD4995">
        <w:rPr>
          <w:rFonts w:ascii="Times New Roman" w:eastAsia="Calibri" w:hAnsi="Times New Roman" w:cs="Times New Roman"/>
          <w:sz w:val="28"/>
          <w:szCs w:val="26"/>
        </w:rPr>
        <w:t>поселения  ПОСТАНОВЛЯЕТ</w:t>
      </w:r>
      <w:proofErr w:type="gramEnd"/>
      <w:r w:rsidRPr="00DD4995">
        <w:rPr>
          <w:rFonts w:ascii="Times New Roman" w:eastAsia="Calibri" w:hAnsi="Times New Roman" w:cs="Times New Roman"/>
          <w:sz w:val="28"/>
          <w:szCs w:val="26"/>
        </w:rPr>
        <w:t>:</w:t>
      </w:r>
    </w:p>
    <w:p w:rsidR="00DD4995" w:rsidRDefault="00DD4995" w:rsidP="002750A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Внести в административный регламент предоставления муниципальной услуги  </w:t>
      </w:r>
      <w:r w:rsidRPr="00DD4995">
        <w:rPr>
          <w:rFonts w:ascii="Times New Roman" w:eastAsia="Calibri" w:hAnsi="Times New Roman" w:cs="Times New Roman"/>
          <w:sz w:val="28"/>
          <w:szCs w:val="26"/>
        </w:rPr>
        <w:t>«Принятие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>
        <w:rPr>
          <w:rFonts w:ascii="Times New Roman" w:eastAsia="Calibri" w:hAnsi="Times New Roman" w:cs="Times New Roman"/>
          <w:sz w:val="28"/>
          <w:szCs w:val="26"/>
        </w:rPr>
        <w:t>, утвержденный постановлением администрации Быдановского сельского поселения от 08.12.2022 № 56-П «</w:t>
      </w:r>
      <w:r w:rsidRPr="00DD4995">
        <w:rPr>
          <w:rFonts w:ascii="Times New Roman" w:eastAsia="Calibri" w:hAnsi="Times New Roman" w:cs="Times New Roman"/>
          <w:sz w:val="28"/>
          <w:szCs w:val="26"/>
        </w:rPr>
        <w:t>Об утверждении административного регламента предоставления муниципальной услуги «Принятие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>
        <w:rPr>
          <w:rFonts w:ascii="Times New Roman" w:eastAsia="Calibri" w:hAnsi="Times New Roman" w:cs="Times New Roman"/>
          <w:sz w:val="28"/>
          <w:szCs w:val="26"/>
        </w:rPr>
        <w:t>», (далее - Регламент) следующие изменения</w:t>
      </w:r>
      <w:r w:rsidR="00C24006">
        <w:rPr>
          <w:rFonts w:ascii="Times New Roman" w:eastAsia="Calibri" w:hAnsi="Times New Roman" w:cs="Times New Roman"/>
          <w:sz w:val="28"/>
          <w:szCs w:val="26"/>
        </w:rPr>
        <w:t xml:space="preserve">: </w:t>
      </w:r>
    </w:p>
    <w:p w:rsidR="00C24006" w:rsidRDefault="00C24006" w:rsidP="002750A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>1.1. Пункт 2.4.1 подраздела 2.4 раздела 2 Регламента слова «48 дней» заменить словами «13 рабочих дней».</w:t>
      </w:r>
    </w:p>
    <w:p w:rsidR="00C24006" w:rsidRDefault="00C24006" w:rsidP="002750A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1.2. Пункт </w:t>
      </w:r>
      <w:r w:rsidRPr="00C24006">
        <w:rPr>
          <w:rFonts w:ascii="Times New Roman" w:eastAsia="Calibri" w:hAnsi="Times New Roman" w:cs="Times New Roman"/>
          <w:sz w:val="28"/>
          <w:szCs w:val="26"/>
          <w:lang w:eastAsia="ru-RU"/>
        </w:rPr>
        <w:t>2.5</w:t>
      </w:r>
      <w:r w:rsidRPr="00C24006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6"/>
          <w:lang w:eastAsia="ru-RU"/>
        </w:rPr>
        <w:t>«</w:t>
      </w:r>
      <w:r w:rsidRPr="00C24006">
        <w:rPr>
          <w:rFonts w:ascii="Times New Roman" w:eastAsia="Calibri" w:hAnsi="Times New Roman" w:cs="Times New Roman"/>
          <w:sz w:val="28"/>
          <w:szCs w:val="26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» </w:t>
      </w:r>
      <w:r w:rsidR="002750A9">
        <w:rPr>
          <w:rFonts w:ascii="Times New Roman" w:eastAsia="Calibri" w:hAnsi="Times New Roman" w:cs="Times New Roman"/>
          <w:sz w:val="28"/>
          <w:szCs w:val="26"/>
          <w:lang w:eastAsia="ru-RU"/>
        </w:rPr>
        <w:t>исключить</w:t>
      </w:r>
      <w:r>
        <w:rPr>
          <w:rFonts w:ascii="Times New Roman" w:eastAsia="Calibri" w:hAnsi="Times New Roman" w:cs="Times New Roman"/>
          <w:sz w:val="28"/>
          <w:szCs w:val="26"/>
          <w:lang w:eastAsia="ru-RU"/>
        </w:rPr>
        <w:t>.</w:t>
      </w:r>
    </w:p>
    <w:p w:rsidR="002B0761" w:rsidRDefault="002B0761" w:rsidP="002750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1.3. Заголовок пункта 2.11 раздела 2 Регламента изложить в новой редакции:</w:t>
      </w:r>
    </w:p>
    <w:p w:rsidR="002B0761" w:rsidRDefault="002B0761" w:rsidP="002750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0761">
        <w:rPr>
          <w:rFonts w:ascii="Times New Roman" w:eastAsia="Calibri" w:hAnsi="Times New Roman" w:cs="Times New Roman"/>
          <w:sz w:val="28"/>
          <w:szCs w:val="24"/>
        </w:rPr>
        <w:lastRenderedPageBreak/>
        <w:t>«2.11.</w:t>
      </w:r>
      <w:r w:rsidRPr="002B0761">
        <w:rPr>
          <w:rFonts w:ascii="Times New Roman" w:eastAsia="Calibri" w:hAnsi="Times New Roman" w:cs="Times New Roman"/>
          <w:sz w:val="28"/>
          <w:szCs w:val="24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150C64" w:rsidRDefault="00150C64" w:rsidP="002750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150C64">
        <w:rPr>
          <w:rFonts w:ascii="Times New Roman" w:eastAsia="Calibri" w:hAnsi="Times New Roman" w:cs="Times New Roman"/>
          <w:bCs/>
          <w:sz w:val="28"/>
          <w:szCs w:val="24"/>
        </w:rPr>
        <w:t>1.4.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Раздел</w:t>
      </w:r>
      <w:r w:rsidRPr="00150C64">
        <w:rPr>
          <w:rFonts w:ascii="Times New Roman" w:eastAsia="Calibri" w:hAnsi="Times New Roman" w:cs="Times New Roman"/>
          <w:bCs/>
          <w:sz w:val="28"/>
          <w:szCs w:val="24"/>
        </w:rPr>
        <w:t xml:space="preserve"> 4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«</w:t>
      </w:r>
      <w:r w:rsidRPr="00150C64">
        <w:rPr>
          <w:rFonts w:ascii="Times New Roman" w:eastAsia="Calibri" w:hAnsi="Times New Roman" w:cs="Times New Roman"/>
          <w:bCs/>
          <w:sz w:val="28"/>
          <w:szCs w:val="24"/>
        </w:rPr>
        <w:t>Формы контроля за исполнением административного регламента</w:t>
      </w:r>
      <w:r w:rsidR="006B4CD5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="002750A9">
        <w:rPr>
          <w:rFonts w:ascii="Times New Roman" w:eastAsia="Calibri" w:hAnsi="Times New Roman" w:cs="Times New Roman"/>
          <w:bCs/>
          <w:sz w:val="28"/>
          <w:szCs w:val="24"/>
        </w:rPr>
        <w:t xml:space="preserve"> исключить.</w:t>
      </w:r>
    </w:p>
    <w:p w:rsidR="00C24006" w:rsidRPr="002750A9" w:rsidRDefault="002750A9" w:rsidP="002750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1.5. Раздел </w:t>
      </w:r>
      <w:r w:rsidRPr="002750A9">
        <w:rPr>
          <w:rFonts w:ascii="Times New Roman" w:eastAsia="Calibri" w:hAnsi="Times New Roman" w:cs="Times New Roman"/>
          <w:bCs/>
          <w:sz w:val="28"/>
          <w:szCs w:val="24"/>
        </w:rPr>
        <w:t xml:space="preserve">5. </w:t>
      </w:r>
      <w:r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2750A9">
        <w:rPr>
          <w:rFonts w:ascii="Times New Roman" w:eastAsia="Calibri" w:hAnsi="Times New Roman" w:cs="Times New Roman"/>
          <w:bCs/>
          <w:sz w:val="28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eastAsia="Calibri" w:hAnsi="Times New Roman" w:cs="Times New Roman"/>
          <w:bCs/>
          <w:sz w:val="28"/>
          <w:szCs w:val="24"/>
        </w:rPr>
        <w:t>» исключить.</w:t>
      </w:r>
    </w:p>
    <w:p w:rsidR="00DD4995" w:rsidRPr="00DD4995" w:rsidRDefault="002750A9" w:rsidP="002750A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>2</w:t>
      </w:r>
      <w:r w:rsidR="00DD4995" w:rsidRPr="00DD4995">
        <w:rPr>
          <w:rFonts w:ascii="Times New Roman" w:eastAsia="Calibri" w:hAnsi="Times New Roman" w:cs="Times New Roman"/>
          <w:sz w:val="28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DD4995" w:rsidRPr="00DD4995" w:rsidRDefault="00DD4995" w:rsidP="00DD49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DD4995" w:rsidRPr="00DD4995" w:rsidRDefault="00DD4995" w:rsidP="00DD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D4995">
        <w:rPr>
          <w:rFonts w:ascii="Times New Roman" w:eastAsia="Calibri" w:hAnsi="Times New Roman" w:cs="Times New Roman"/>
          <w:sz w:val="28"/>
          <w:szCs w:val="26"/>
        </w:rPr>
        <w:t>Глава Быдановского</w:t>
      </w:r>
    </w:p>
    <w:p w:rsidR="00DD4995" w:rsidRPr="00DD4995" w:rsidRDefault="00DD4995" w:rsidP="00DD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D4995">
        <w:rPr>
          <w:rFonts w:ascii="Times New Roman" w:eastAsia="Calibri" w:hAnsi="Times New Roman" w:cs="Times New Roman"/>
          <w:sz w:val="28"/>
          <w:szCs w:val="26"/>
        </w:rPr>
        <w:t>сельского поселения                                                       А.А. Городилов</w:t>
      </w:r>
    </w:p>
    <w:p w:rsidR="00DD4995" w:rsidRPr="00DD4995" w:rsidRDefault="00DD4995" w:rsidP="00DD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DD4995" w:rsidRPr="00DD4995" w:rsidRDefault="00DD4995" w:rsidP="00DD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2750A9" w:rsidRDefault="002750A9" w:rsidP="00DD499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750A9">
        <w:rPr>
          <w:rFonts w:ascii="Times New Roman" w:eastAsia="Calibri" w:hAnsi="Times New Roman" w:cs="Times New Roman"/>
          <w:sz w:val="28"/>
          <w:szCs w:val="26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232DB9">
          <w:rPr>
            <w:rStyle w:val="a6"/>
            <w:rFonts w:ascii="Times New Roman" w:eastAsia="Calibri" w:hAnsi="Times New Roman" w:cs="Times New Roman"/>
            <w:sz w:val="28"/>
            <w:szCs w:val="26"/>
          </w:rPr>
          <w:t>https://bydanovskoe-r43.gosweb.gosuslugi.ru</w:t>
        </w:r>
      </w:hyperlink>
    </w:p>
    <w:p w:rsidR="00DD4995" w:rsidRPr="00DD4995" w:rsidRDefault="00DD4995" w:rsidP="00DD4995">
      <w:pPr>
        <w:shd w:val="clear" w:color="auto" w:fill="FFFFFF"/>
        <w:spacing w:after="0" w:line="360" w:lineRule="exact"/>
        <w:ind w:left="5103"/>
        <w:rPr>
          <w:rFonts w:ascii="Times New Roman" w:eastAsia="Calibri" w:hAnsi="Times New Roman" w:cs="Times New Roman"/>
          <w:sz w:val="32"/>
          <w:lang w:eastAsia="ru-RU"/>
        </w:rPr>
      </w:pPr>
    </w:p>
    <w:p w:rsidR="00DD4995" w:rsidRPr="00DD4995" w:rsidRDefault="00DD4995" w:rsidP="00DD49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D4995" w:rsidRPr="00DD4995" w:rsidRDefault="00DD4995" w:rsidP="00DD49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D4995" w:rsidRPr="00DD4995" w:rsidRDefault="00DD4995" w:rsidP="00DD49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D4995" w:rsidRPr="00DD4995" w:rsidRDefault="00DD4995" w:rsidP="00A45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sectPr w:rsidR="00DD4995" w:rsidRPr="00DD4995" w:rsidSect="00DD4995">
      <w:headerReference w:type="even" r:id="rId9"/>
      <w:headerReference w:type="default" r:id="rId10"/>
      <w:pgSz w:w="11906" w:h="16838"/>
      <w:pgMar w:top="0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36" w:rsidRDefault="00456336">
      <w:pPr>
        <w:spacing w:after="0" w:line="240" w:lineRule="auto"/>
      </w:pPr>
      <w:r>
        <w:separator/>
      </w:r>
    </w:p>
  </w:endnote>
  <w:endnote w:type="continuationSeparator" w:id="0">
    <w:p w:rsidR="00456336" w:rsidRDefault="0045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36" w:rsidRDefault="00456336">
      <w:pPr>
        <w:spacing w:after="0" w:line="240" w:lineRule="auto"/>
      </w:pPr>
      <w:r>
        <w:separator/>
      </w:r>
    </w:p>
  </w:footnote>
  <w:footnote w:type="continuationSeparator" w:id="0">
    <w:p w:rsidR="00456336" w:rsidRDefault="0045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995" w:rsidRDefault="00DD4995" w:rsidP="00DD4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4995" w:rsidRDefault="00DD49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995" w:rsidRPr="00C94222" w:rsidRDefault="00DD4995" w:rsidP="00DD4995">
    <w:pPr>
      <w:pStyle w:val="a3"/>
      <w:framePr w:wrap="around" w:vAnchor="text" w:hAnchor="page" w:x="6271" w:y="-3"/>
      <w:rPr>
        <w:rStyle w:val="a5"/>
        <w:sz w:val="24"/>
        <w:szCs w:val="24"/>
      </w:rPr>
    </w:pPr>
    <w:r w:rsidRPr="00C94222">
      <w:rPr>
        <w:rStyle w:val="a5"/>
        <w:sz w:val="24"/>
        <w:szCs w:val="24"/>
      </w:rPr>
      <w:fldChar w:fldCharType="begin"/>
    </w:r>
    <w:r w:rsidRPr="00C94222">
      <w:rPr>
        <w:rStyle w:val="a5"/>
        <w:sz w:val="24"/>
        <w:szCs w:val="24"/>
      </w:rPr>
      <w:instrText xml:space="preserve">PAGE  </w:instrText>
    </w:r>
    <w:r w:rsidRPr="00C94222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12</w:t>
    </w:r>
    <w:r w:rsidRPr="00C94222">
      <w:rPr>
        <w:rStyle w:val="a5"/>
        <w:sz w:val="24"/>
        <w:szCs w:val="24"/>
      </w:rPr>
      <w:fldChar w:fldCharType="end"/>
    </w:r>
  </w:p>
  <w:p w:rsidR="00DD4995" w:rsidRDefault="00DD49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309"/>
    <w:multiLevelType w:val="multilevel"/>
    <w:tmpl w:val="DBA879D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95"/>
    <w:rsid w:val="00150C64"/>
    <w:rsid w:val="002750A9"/>
    <w:rsid w:val="002B0761"/>
    <w:rsid w:val="00456336"/>
    <w:rsid w:val="006B4CD5"/>
    <w:rsid w:val="00A451E1"/>
    <w:rsid w:val="00C24006"/>
    <w:rsid w:val="00DD4995"/>
    <w:rsid w:val="00F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AB33"/>
  <w15:chartTrackingRefBased/>
  <w15:docId w15:val="{BEC6E8C8-CB82-4B30-95D0-30353FC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995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D4995"/>
    <w:rPr>
      <w:rFonts w:ascii="Times New Roman" w:eastAsia="Calibri" w:hAnsi="Times New Roman" w:cs="Times New Roman"/>
      <w:sz w:val="28"/>
    </w:rPr>
  </w:style>
  <w:style w:type="character" w:styleId="a5">
    <w:name w:val="page number"/>
    <w:basedOn w:val="a0"/>
    <w:rsid w:val="00DD4995"/>
    <w:rPr>
      <w:rFonts w:ascii="Verdana" w:hAnsi="Verdana"/>
      <w:lang w:val="en-US" w:eastAsia="en-US" w:bidi="ar-SA"/>
    </w:rPr>
  </w:style>
  <w:style w:type="character" w:styleId="a6">
    <w:name w:val="Hyperlink"/>
    <w:basedOn w:val="a0"/>
    <w:uiPriority w:val="99"/>
    <w:unhideWhenUsed/>
    <w:rsid w:val="002750A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7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BAED-69C4-49F0-A2AB-B4157C27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2025-03-12T08:23:00Z</dcterms:created>
  <dcterms:modified xsi:type="dcterms:W3CDTF">2025-03-12T10:28:00Z</dcterms:modified>
</cp:coreProperties>
</file>